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Якщо</w:t>
      </w:r>
      <w:r>
        <w:rPr>
          <w:spacing w:val="-49"/>
        </w:rPr>
        <w:t> </w:t>
      </w:r>
      <w:r>
        <w:rPr/>
        <w:t>ви</w:t>
      </w:r>
      <w:r>
        <w:rPr>
          <w:spacing w:val="-49"/>
        </w:rPr>
        <w:t> </w:t>
      </w:r>
      <w:r>
        <w:rPr>
          <w:spacing w:val="-2"/>
        </w:rPr>
        <w:t>доброволець</w:t>
      </w:r>
    </w:p>
    <w:p>
      <w:pPr>
        <w:spacing w:line="636" w:lineRule="exact" w:before="200"/>
        <w:ind w:left="1705" w:right="0" w:firstLine="0"/>
        <w:jc w:val="left"/>
        <w:rPr>
          <w:rFonts w:ascii="Verdana" w:hAnsi="Verdana"/>
          <w:sz w:val="54"/>
        </w:rPr>
      </w:pPr>
      <w:r>
        <w:rPr>
          <w:rFonts w:ascii="Verdana" w:hAnsi="Verdana"/>
          <w:sz w:val="5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608186</wp:posOffset>
            </wp:positionH>
            <wp:positionV relativeFrom="paragraph">
              <wp:posOffset>149010</wp:posOffset>
            </wp:positionV>
            <wp:extent cx="762000" cy="119062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9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pacing w:val="-2"/>
          <w:sz w:val="54"/>
        </w:rPr>
        <w:t>отримайте</w:t>
      </w:r>
      <w:r>
        <w:rPr>
          <w:rFonts w:ascii="Verdana" w:hAnsi="Verdana"/>
          <w:spacing w:val="-42"/>
          <w:sz w:val="54"/>
        </w:rPr>
        <w:t> </w:t>
      </w:r>
      <w:r>
        <w:rPr>
          <w:rFonts w:ascii="Verdana" w:hAnsi="Verdana"/>
          <w:spacing w:val="-2"/>
          <w:sz w:val="54"/>
        </w:rPr>
        <w:t>допомогу</w:t>
      </w:r>
    </w:p>
    <w:p>
      <w:pPr>
        <w:spacing w:line="225" w:lineRule="auto" w:before="12"/>
        <w:ind w:left="1705" w:right="0" w:firstLine="0"/>
        <w:jc w:val="left"/>
        <w:rPr>
          <w:rFonts w:ascii="Verdana" w:hAnsi="Verdana"/>
          <w:sz w:val="54"/>
        </w:rPr>
      </w:pPr>
      <w:r>
        <w:rPr>
          <w:rFonts w:ascii="Verdana" w:hAnsi="Verdana"/>
          <w:spacing w:val="-4"/>
          <w:sz w:val="54"/>
        </w:rPr>
        <w:t>зі</w:t>
      </w:r>
      <w:r>
        <w:rPr>
          <w:rFonts w:ascii="Verdana" w:hAnsi="Verdana"/>
          <w:spacing w:val="-57"/>
          <w:sz w:val="54"/>
        </w:rPr>
        <w:t> </w:t>
      </w:r>
      <w:r>
        <w:rPr>
          <w:rFonts w:ascii="Verdana" w:hAnsi="Verdana"/>
          <w:spacing w:val="-4"/>
          <w:sz w:val="54"/>
        </w:rPr>
        <w:t>зверненням</w:t>
      </w:r>
      <w:r>
        <w:rPr>
          <w:rFonts w:ascii="Verdana" w:hAnsi="Verdana"/>
          <w:spacing w:val="-57"/>
          <w:sz w:val="54"/>
        </w:rPr>
        <w:t> </w:t>
      </w:r>
      <w:r>
        <w:rPr>
          <w:rFonts w:ascii="Verdana" w:hAnsi="Verdana"/>
          <w:spacing w:val="-4"/>
          <w:sz w:val="54"/>
        </w:rPr>
        <w:t>до</w:t>
      </w:r>
      <w:r>
        <w:rPr>
          <w:rFonts w:ascii="Verdana" w:hAnsi="Verdana"/>
          <w:spacing w:val="-57"/>
          <w:sz w:val="54"/>
        </w:rPr>
        <w:t> </w:t>
      </w:r>
      <w:r>
        <w:rPr>
          <w:rFonts w:ascii="Verdana" w:hAnsi="Verdana"/>
          <w:spacing w:val="-4"/>
          <w:sz w:val="54"/>
        </w:rPr>
        <w:t>Мінветеранів </w:t>
      </w:r>
      <w:r>
        <w:rPr>
          <w:rFonts w:ascii="Verdana" w:hAnsi="Verdana"/>
          <w:sz w:val="54"/>
        </w:rPr>
        <w:t>для</w:t>
      </w:r>
      <w:r>
        <w:rPr>
          <w:rFonts w:ascii="Verdana" w:hAnsi="Verdana"/>
          <w:spacing w:val="-49"/>
          <w:sz w:val="54"/>
        </w:rPr>
        <w:t> </w:t>
      </w:r>
      <w:r>
        <w:rPr>
          <w:rFonts w:ascii="Verdana" w:hAnsi="Verdana"/>
          <w:sz w:val="54"/>
        </w:rPr>
        <w:t>оформлення</w:t>
      </w:r>
      <w:r>
        <w:rPr>
          <w:rFonts w:ascii="Verdana" w:hAnsi="Verdana"/>
          <w:spacing w:val="-49"/>
          <w:sz w:val="54"/>
        </w:rPr>
        <w:t> </w:t>
      </w:r>
      <w:r>
        <w:rPr>
          <w:rFonts w:ascii="Verdana" w:hAnsi="Verdana"/>
          <w:sz w:val="54"/>
        </w:rPr>
        <w:t>статусу</w:t>
      </w:r>
      <w:r>
        <w:rPr>
          <w:rFonts w:ascii="Verdana" w:hAnsi="Verdana"/>
          <w:spacing w:val="-49"/>
          <w:sz w:val="54"/>
        </w:rPr>
        <w:t> </w:t>
      </w:r>
      <w:r>
        <w:rPr>
          <w:rFonts w:ascii="Verdana" w:hAnsi="Verdana"/>
          <w:sz w:val="54"/>
        </w:rPr>
        <w:t>УБД</w:t>
      </w:r>
    </w:p>
    <w:p>
      <w:pPr>
        <w:spacing w:line="249" w:lineRule="auto" w:before="342"/>
        <w:ind w:left="107" w:right="523" w:firstLine="0"/>
        <w:jc w:val="left"/>
        <w:rPr>
          <w:rFonts w:ascii="Tahoma" w:hAnsi="Tahoma"/>
          <w:sz w:val="31"/>
        </w:rPr>
      </w:pPr>
      <w:r>
        <w:rPr>
          <w:rFonts w:ascii="Tahoma" w:hAnsi="Tahoma"/>
          <w:w w:val="110"/>
          <w:sz w:val="31"/>
        </w:rPr>
        <w:t>Якщо у вас відсутні документи для звернення до Мінветеранів для отримання статусу учасника бойових дій, звертайтеся до системи надання безоплатної правничої допомоги (БПД)</w:t>
      </w:r>
    </w:p>
    <w:p>
      <w:pPr>
        <w:pStyle w:val="Heading1"/>
        <w:spacing w:before="1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4690264</wp:posOffset>
                </wp:positionH>
                <wp:positionV relativeFrom="paragraph">
                  <wp:posOffset>661361</wp:posOffset>
                </wp:positionV>
                <wp:extent cx="57150" cy="571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64" y="57149"/>
                              </a:moveTo>
                              <a:lnTo>
                                <a:pt x="24785" y="57149"/>
                              </a:lnTo>
                              <a:lnTo>
                                <a:pt x="21140" y="56424"/>
                              </a:lnTo>
                              <a:lnTo>
                                <a:pt x="0" y="32364"/>
                              </a:lnTo>
                              <a:lnTo>
                                <a:pt x="0" y="24785"/>
                              </a:lnTo>
                              <a:lnTo>
                                <a:pt x="24785" y="0"/>
                              </a:lnTo>
                              <a:lnTo>
                                <a:pt x="32364" y="0"/>
                              </a:lnTo>
                              <a:lnTo>
                                <a:pt x="57150" y="28574"/>
                              </a:lnTo>
                              <a:lnTo>
                                <a:pt x="57149" y="32364"/>
                              </a:lnTo>
                              <a:lnTo>
                                <a:pt x="32364" y="57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312134pt;margin-top:52.075691pt;width:4.5pt;height:4.5pt;mso-position-horizontal-relative:page;mso-position-vertical-relative:paragraph;z-index:15731200" id="docshape1" coordorigin="7386,1042" coordsize="90,90" path="m7437,1132l7425,1132,7420,1130,7386,1092,7386,1081,7425,1042,7437,1042,7476,1087,7476,1092,7437,113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</w:rPr>
        <w:t>Як</w:t>
      </w:r>
      <w:r>
        <w:rPr>
          <w:spacing w:val="-24"/>
        </w:rPr>
        <w:t> </w:t>
      </w:r>
      <w:r>
        <w:rPr>
          <w:spacing w:val="-4"/>
        </w:rPr>
        <w:t>можуть</w:t>
      </w:r>
      <w:r>
        <w:rPr>
          <w:spacing w:val="-22"/>
        </w:rPr>
        <w:t> </w:t>
      </w:r>
      <w:r>
        <w:rPr>
          <w:spacing w:val="-4"/>
        </w:rPr>
        <w:t>допомогти</w:t>
      </w:r>
      <w:r>
        <w:rPr>
          <w:spacing w:val="-22"/>
        </w:rPr>
        <w:t> </w:t>
      </w:r>
      <w:r>
        <w:rPr>
          <w:spacing w:val="-4"/>
        </w:rPr>
        <w:t>юристи</w:t>
      </w:r>
    </w:p>
    <w:p>
      <w:pPr>
        <w:pStyle w:val="BodyText"/>
        <w:spacing w:before="4"/>
        <w:rPr>
          <w:rFonts w:ascii="Tahoma"/>
          <w:b/>
          <w:sz w:val="10"/>
        </w:rPr>
      </w:pPr>
    </w:p>
    <w:p>
      <w:pPr>
        <w:pStyle w:val="BodyText"/>
        <w:spacing w:after="0"/>
        <w:rPr>
          <w:rFonts w:ascii="Tahoma"/>
          <w:b/>
          <w:sz w:val="10"/>
        </w:rPr>
        <w:sectPr>
          <w:type w:val="continuous"/>
          <w:pgSz w:w="11910" w:h="16850"/>
          <w:pgMar w:top="580" w:bottom="280" w:left="850" w:right="708"/>
        </w:sectPr>
      </w:pPr>
    </w:p>
    <w:p>
      <w:pPr>
        <w:pStyle w:val="BodyText"/>
        <w:spacing w:line="266" w:lineRule="auto"/>
        <w:ind w:left="6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801836</wp:posOffset>
                </wp:positionH>
                <wp:positionV relativeFrom="paragraph">
                  <wp:posOffset>159002</wp:posOffset>
                </wp:positionV>
                <wp:extent cx="57150" cy="571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64" y="57149"/>
                              </a:moveTo>
                              <a:lnTo>
                                <a:pt x="24785" y="57149"/>
                              </a:lnTo>
                              <a:lnTo>
                                <a:pt x="21140" y="56424"/>
                              </a:lnTo>
                              <a:lnTo>
                                <a:pt x="0" y="32364"/>
                              </a:lnTo>
                              <a:lnTo>
                                <a:pt x="0" y="24785"/>
                              </a:lnTo>
                              <a:lnTo>
                                <a:pt x="24785" y="0"/>
                              </a:lnTo>
                              <a:lnTo>
                                <a:pt x="32364" y="0"/>
                              </a:lnTo>
                              <a:lnTo>
                                <a:pt x="57150" y="28574"/>
                              </a:lnTo>
                              <a:lnTo>
                                <a:pt x="57149" y="32364"/>
                              </a:lnTo>
                              <a:lnTo>
                                <a:pt x="32364" y="57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136745pt;margin-top:12.519918pt;width:4.5pt;height:4.5pt;mso-position-horizontal-relative:page;mso-position-vertical-relative:paragraph;z-index:15730688" id="docshape2" coordorigin="1263,250" coordsize="90,90" path="m1314,340l1302,340,1296,339,1263,301,1263,289,1302,250,1314,250,1353,295,1353,301,1314,3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Проконсультувати щодо ваших прав,</w:t>
      </w:r>
      <w:r>
        <w:rPr>
          <w:spacing w:val="-16"/>
          <w:w w:val="110"/>
        </w:rPr>
        <w:t> </w: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тому</w:t>
      </w:r>
      <w:r>
        <w:rPr>
          <w:spacing w:val="-16"/>
          <w:w w:val="110"/>
        </w:rPr>
        <w:t> </w:t>
      </w:r>
      <w:r>
        <w:rPr>
          <w:w w:val="110"/>
        </w:rPr>
        <w:t>числі</w:t>
      </w:r>
      <w:r>
        <w:rPr>
          <w:spacing w:val="-16"/>
          <w:w w:val="110"/>
        </w:rPr>
        <w:t> </w:t>
      </w:r>
      <w:r>
        <w:rPr>
          <w:w w:val="110"/>
        </w:rPr>
        <w:t>на</w:t>
      </w:r>
      <w:r>
        <w:rPr>
          <w:spacing w:val="-16"/>
          <w:w w:val="110"/>
        </w:rPr>
        <w:t> </w:t>
      </w:r>
      <w:r>
        <w:rPr>
          <w:w w:val="110"/>
        </w:rPr>
        <w:t>звернення</w:t>
      </w:r>
      <w:r>
        <w:rPr>
          <w:spacing w:val="-16"/>
          <w:w w:val="110"/>
        </w:rPr>
        <w:t> </w:t>
      </w:r>
      <w:r>
        <w:rPr>
          <w:w w:val="110"/>
        </w:rPr>
        <w:t>до </w:t>
      </w:r>
      <w:r>
        <w:rPr/>
        <w:t>Мінветеранів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отримання</w:t>
      </w:r>
      <w:r>
        <w:rPr>
          <w:spacing w:val="40"/>
        </w:rPr>
        <w:t> </w:t>
      </w:r>
      <w:r>
        <w:rPr/>
        <w:t>послуг</w:t>
      </w:r>
    </w:p>
    <w:p>
      <w:pPr>
        <w:spacing w:line="266" w:lineRule="auto" w:before="289"/>
        <w:ind w:left="678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801836</wp:posOffset>
                </wp:positionH>
                <wp:positionV relativeFrom="paragraph">
                  <wp:posOffset>274600</wp:posOffset>
                </wp:positionV>
                <wp:extent cx="57150" cy="571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64" y="57149"/>
                              </a:moveTo>
                              <a:lnTo>
                                <a:pt x="24785" y="57149"/>
                              </a:lnTo>
                              <a:lnTo>
                                <a:pt x="21140" y="56424"/>
                              </a:lnTo>
                              <a:lnTo>
                                <a:pt x="0" y="32364"/>
                              </a:lnTo>
                              <a:lnTo>
                                <a:pt x="0" y="24785"/>
                              </a:lnTo>
                              <a:lnTo>
                                <a:pt x="24785" y="0"/>
                              </a:lnTo>
                              <a:lnTo>
                                <a:pt x="32364" y="0"/>
                              </a:lnTo>
                              <a:lnTo>
                                <a:pt x="57150" y="28574"/>
                              </a:lnTo>
                              <a:lnTo>
                                <a:pt x="57149" y="32364"/>
                              </a:lnTo>
                              <a:lnTo>
                                <a:pt x="32364" y="57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136745pt;margin-top:21.622095pt;width:4.5pt;height:4.5pt;mso-position-horizontal-relative:page;mso-position-vertical-relative:paragraph;z-index:15730176" id="docshape3" coordorigin="1263,432" coordsize="90,90" path="m1314,522l1302,522,1296,521,1263,483,1263,471,1302,432,1314,432,1353,477,1353,483,1314,52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w w:val="105"/>
          <w:sz w:val="28"/>
        </w:rPr>
        <w:t>Допомогти скласти звернення, </w:t>
      </w:r>
      <w:r>
        <w:rPr>
          <w:w w:val="105"/>
          <w:sz w:val="28"/>
        </w:rPr>
        <w:t>запити до органів чи установ, які можуть надати необхідні документи чи інформацію</w:t>
      </w:r>
    </w:p>
    <w:p>
      <w:pPr>
        <w:pStyle w:val="BodyText"/>
        <w:spacing w:line="288" w:lineRule="auto"/>
        <w:ind w:left="678" w:right="130"/>
      </w:pPr>
      <w:r>
        <w:rPr/>
        <w:br w:type="column"/>
      </w:r>
      <w:r>
        <w:rPr>
          <w:w w:val="110"/>
        </w:rPr>
        <w:t>Проконсультувати</w:t>
      </w:r>
      <w:r>
        <w:rPr>
          <w:spacing w:val="-24"/>
          <w:w w:val="110"/>
        </w:rPr>
        <w:t> </w:t>
      </w:r>
      <w:r>
        <w:rPr>
          <w:w w:val="110"/>
        </w:rPr>
        <w:t>щодо можливості оскаржити відмову цих установ у наданні</w:t>
      </w:r>
      <w:r>
        <w:rPr>
          <w:spacing w:val="-19"/>
          <w:w w:val="110"/>
        </w:rPr>
        <w:t> </w:t>
      </w:r>
      <w:r>
        <w:rPr>
          <w:w w:val="110"/>
        </w:rPr>
        <w:t>документів/ </w:t>
      </w:r>
      <w:r>
        <w:rPr>
          <w:spacing w:val="-2"/>
          <w:w w:val="110"/>
        </w:rPr>
        <w:t>інформації.</w:t>
      </w:r>
    </w:p>
    <w:p>
      <w:pPr>
        <w:pStyle w:val="BodyText"/>
        <w:spacing w:after="0" w:line="288" w:lineRule="auto"/>
        <w:sectPr>
          <w:type w:val="continuous"/>
          <w:pgSz w:w="11910" w:h="16850"/>
          <w:pgMar w:top="580" w:bottom="280" w:left="850" w:right="708"/>
          <w:cols w:num="2" w:equalWidth="0">
            <w:col w:w="5772" w:space="351"/>
            <w:col w:w="4229"/>
          </w:cols>
        </w:sectPr>
      </w:pPr>
    </w:p>
    <w:p>
      <w:pPr>
        <w:spacing w:line="288" w:lineRule="auto" w:before="181"/>
        <w:ind w:left="107" w:right="0" w:firstLine="0"/>
        <w:jc w:val="left"/>
        <w:rPr>
          <w:b/>
          <w:sz w:val="28"/>
        </w:rPr>
      </w:pPr>
      <w:r>
        <w:rPr>
          <w:b/>
          <w:w w:val="105"/>
          <w:sz w:val="28"/>
        </w:rPr>
        <w:t>Після</w:t>
      </w:r>
      <w:r>
        <w:rPr>
          <w:b/>
          <w:spacing w:val="-21"/>
          <w:w w:val="105"/>
          <w:sz w:val="28"/>
        </w:rPr>
        <w:t> </w:t>
      </w:r>
      <w:r>
        <w:rPr>
          <w:b/>
          <w:w w:val="105"/>
          <w:sz w:val="28"/>
        </w:rPr>
        <w:t>отримання</w:t>
      </w:r>
      <w:r>
        <w:rPr>
          <w:b/>
          <w:spacing w:val="-21"/>
          <w:w w:val="105"/>
          <w:sz w:val="28"/>
        </w:rPr>
        <w:t> </w:t>
      </w:r>
      <w:r>
        <w:rPr>
          <w:b/>
          <w:w w:val="105"/>
          <w:sz w:val="28"/>
        </w:rPr>
        <w:t>необхідних</w:t>
      </w:r>
      <w:r>
        <w:rPr>
          <w:b/>
          <w:spacing w:val="-21"/>
          <w:w w:val="105"/>
          <w:sz w:val="28"/>
        </w:rPr>
        <w:t> </w:t>
      </w:r>
      <w:r>
        <w:rPr>
          <w:b/>
          <w:w w:val="105"/>
          <w:sz w:val="28"/>
        </w:rPr>
        <w:t>документів</w:t>
      </w:r>
      <w:r>
        <w:rPr>
          <w:b/>
          <w:spacing w:val="-21"/>
          <w:w w:val="105"/>
          <w:sz w:val="28"/>
        </w:rPr>
        <w:t> </w:t>
      </w:r>
      <w:r>
        <w:rPr>
          <w:b/>
          <w:w w:val="105"/>
          <w:sz w:val="28"/>
        </w:rPr>
        <w:t>ви</w:t>
      </w:r>
      <w:r>
        <w:rPr>
          <w:b/>
          <w:spacing w:val="-21"/>
          <w:w w:val="105"/>
          <w:sz w:val="28"/>
        </w:rPr>
        <w:t> </w:t>
      </w:r>
      <w:r>
        <w:rPr>
          <w:b/>
          <w:w w:val="105"/>
          <w:sz w:val="28"/>
        </w:rPr>
        <w:t>зможете</w:t>
      </w:r>
      <w:r>
        <w:rPr>
          <w:b/>
          <w:spacing w:val="-21"/>
          <w:w w:val="105"/>
          <w:sz w:val="28"/>
        </w:rPr>
        <w:t> </w:t>
      </w:r>
      <w:r>
        <w:rPr>
          <w:b/>
          <w:w w:val="105"/>
          <w:sz w:val="28"/>
        </w:rPr>
        <w:t>повторно звернутися</w:t>
      </w:r>
      <w:r>
        <w:rPr>
          <w:b/>
          <w:spacing w:val="-20"/>
          <w:w w:val="105"/>
          <w:sz w:val="28"/>
        </w:rPr>
        <w:t> </w:t>
      </w:r>
      <w:r>
        <w:rPr>
          <w:b/>
          <w:w w:val="105"/>
          <w:sz w:val="28"/>
        </w:rPr>
        <w:t>до</w:t>
      </w:r>
      <w:r>
        <w:rPr>
          <w:b/>
          <w:spacing w:val="-20"/>
          <w:w w:val="105"/>
          <w:sz w:val="28"/>
        </w:rPr>
        <w:t> </w:t>
      </w:r>
      <w:r>
        <w:rPr>
          <w:b/>
          <w:w w:val="105"/>
          <w:sz w:val="28"/>
        </w:rPr>
        <w:t>ЦНАП</w:t>
      </w:r>
      <w:r>
        <w:rPr>
          <w:b/>
          <w:spacing w:val="-19"/>
          <w:w w:val="105"/>
          <w:sz w:val="28"/>
        </w:rPr>
        <w:t> </w:t>
      </w:r>
      <w:r>
        <w:rPr>
          <w:b/>
          <w:w w:val="105"/>
          <w:sz w:val="28"/>
        </w:rPr>
        <w:t>для</w:t>
      </w:r>
      <w:r>
        <w:rPr>
          <w:b/>
          <w:spacing w:val="-20"/>
          <w:w w:val="105"/>
          <w:sz w:val="28"/>
        </w:rPr>
        <w:t> </w:t>
      </w:r>
      <w:r>
        <w:rPr>
          <w:b/>
          <w:w w:val="105"/>
          <w:sz w:val="28"/>
        </w:rPr>
        <w:t>отримання</w:t>
      </w:r>
      <w:r>
        <w:rPr>
          <w:b/>
          <w:spacing w:val="-19"/>
          <w:w w:val="105"/>
          <w:sz w:val="28"/>
        </w:rPr>
        <w:t> </w:t>
      </w:r>
      <w:r>
        <w:rPr>
          <w:b/>
          <w:w w:val="105"/>
          <w:sz w:val="28"/>
        </w:rPr>
        <w:t>послуги</w:t>
      </w:r>
      <w:r>
        <w:rPr>
          <w:b/>
          <w:spacing w:val="-20"/>
          <w:w w:val="105"/>
          <w:sz w:val="28"/>
        </w:rPr>
        <w:t> </w:t>
      </w:r>
      <w:r>
        <w:rPr>
          <w:b/>
          <w:w w:val="105"/>
          <w:sz w:val="28"/>
        </w:rPr>
        <w:t>від</w:t>
      </w:r>
      <w:r>
        <w:rPr>
          <w:b/>
          <w:spacing w:val="-19"/>
          <w:w w:val="105"/>
          <w:sz w:val="28"/>
        </w:rPr>
        <w:t> </w:t>
      </w:r>
      <w:r>
        <w:rPr>
          <w:b/>
          <w:spacing w:val="-2"/>
          <w:w w:val="105"/>
          <w:sz w:val="28"/>
        </w:rPr>
        <w:t>Мінветеранів.</w:t>
      </w:r>
    </w:p>
    <w:p>
      <w:pPr>
        <w:pStyle w:val="BodyText"/>
        <w:spacing w:before="36"/>
        <w:rPr>
          <w:b/>
        </w:rPr>
      </w:pPr>
    </w:p>
    <w:p>
      <w:pPr>
        <w:pStyle w:val="Heading1"/>
      </w:pPr>
      <w:r>
        <w:rPr/>
        <w:t>Як</w:t>
      </w:r>
      <w:r>
        <w:rPr>
          <w:spacing w:val="-19"/>
        </w:rPr>
        <w:t> </w:t>
      </w:r>
      <w:r>
        <w:rPr/>
        <w:t>звернутися</w:t>
      </w:r>
      <w:r>
        <w:rPr>
          <w:spacing w:val="-18"/>
        </w:rPr>
        <w:t> </w:t>
      </w:r>
      <w:r>
        <w:rPr/>
        <w:t>до</w:t>
      </w:r>
      <w:r>
        <w:rPr>
          <w:spacing w:val="-17"/>
        </w:rPr>
        <w:t> </w:t>
      </w:r>
      <w:r>
        <w:rPr/>
        <w:t>системи</w:t>
      </w:r>
      <w:r>
        <w:rPr>
          <w:spacing w:val="-18"/>
        </w:rPr>
        <w:t> </w:t>
      </w:r>
      <w:r>
        <w:rPr/>
        <w:t>надання</w:t>
      </w:r>
      <w:r>
        <w:rPr>
          <w:spacing w:val="-17"/>
        </w:rPr>
        <w:t> </w:t>
      </w:r>
      <w:r>
        <w:rPr>
          <w:spacing w:val="-5"/>
        </w:rPr>
        <w:t>БПД</w:t>
      </w:r>
    </w:p>
    <w:p>
      <w:pPr>
        <w:spacing w:before="214"/>
        <w:ind w:left="2262" w:right="0" w:firstLine="0"/>
        <w:jc w:val="left"/>
        <w:rPr>
          <w:rFonts w:ascii="Tahoma"/>
          <w:b/>
          <w:sz w:val="51"/>
        </w:rPr>
      </w:pPr>
      <w:r>
        <w:rPr>
          <w:rFonts w:ascii="Tahoma"/>
          <w:b/>
          <w:sz w:val="51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608186</wp:posOffset>
            </wp:positionH>
            <wp:positionV relativeFrom="paragraph">
              <wp:posOffset>193550</wp:posOffset>
            </wp:positionV>
            <wp:extent cx="1228724" cy="82867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4" cy="82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spacing w:val="-10"/>
          <w:sz w:val="51"/>
        </w:rPr>
        <w:t>0</w:t>
      </w:r>
      <w:r>
        <w:rPr>
          <w:rFonts w:ascii="Tahoma"/>
          <w:b/>
          <w:spacing w:val="-30"/>
          <w:sz w:val="51"/>
        </w:rPr>
        <w:t> </w:t>
      </w:r>
      <w:r>
        <w:rPr>
          <w:rFonts w:ascii="Tahoma"/>
          <w:b/>
          <w:spacing w:val="-10"/>
          <w:sz w:val="51"/>
        </w:rPr>
        <w:t>800</w:t>
      </w:r>
      <w:r>
        <w:rPr>
          <w:rFonts w:ascii="Tahoma"/>
          <w:b/>
          <w:spacing w:val="-30"/>
          <w:sz w:val="51"/>
        </w:rPr>
        <w:t> </w:t>
      </w:r>
      <w:r>
        <w:rPr>
          <w:rFonts w:ascii="Tahoma"/>
          <w:b/>
          <w:spacing w:val="-10"/>
          <w:sz w:val="51"/>
        </w:rPr>
        <w:t>213</w:t>
      </w:r>
      <w:r>
        <w:rPr>
          <w:rFonts w:ascii="Tahoma"/>
          <w:b/>
          <w:spacing w:val="-29"/>
          <w:sz w:val="51"/>
        </w:rPr>
        <w:t> </w:t>
      </w:r>
      <w:r>
        <w:rPr>
          <w:rFonts w:ascii="Tahoma"/>
          <w:b/>
          <w:spacing w:val="-10"/>
          <w:sz w:val="51"/>
        </w:rPr>
        <w:t>103</w:t>
      </w:r>
    </w:p>
    <w:p>
      <w:pPr>
        <w:pStyle w:val="BodyText"/>
        <w:spacing w:line="288" w:lineRule="auto" w:before="30"/>
        <w:ind w:left="2262" w:right="1784"/>
      </w:pPr>
      <w:r>
        <w:rPr>
          <w:b/>
          <w:w w:val="105"/>
        </w:rPr>
        <w:t>Консультації </w:t>
      </w:r>
      <w:r>
        <w:rPr>
          <w:w w:val="105"/>
        </w:rPr>
        <w:t>та інформація про точки доступу</w:t>
      </w:r>
      <w:r>
        <w:rPr>
          <w:spacing w:val="2"/>
          <w:w w:val="105"/>
        </w:rPr>
        <w:t> </w:t>
      </w:r>
      <w:r>
        <w:rPr>
          <w:w w:val="105"/>
        </w:rPr>
        <w:t>до</w:t>
      </w:r>
      <w:r>
        <w:rPr>
          <w:spacing w:val="3"/>
          <w:w w:val="105"/>
        </w:rPr>
        <w:t> </w:t>
      </w:r>
      <w:r>
        <w:rPr>
          <w:w w:val="105"/>
        </w:rPr>
        <w:t>БПД.</w:t>
      </w:r>
      <w:r>
        <w:rPr>
          <w:spacing w:val="3"/>
          <w:w w:val="105"/>
        </w:rPr>
        <w:t> </w:t>
      </w:r>
      <w:r>
        <w:rPr>
          <w:w w:val="105"/>
        </w:rPr>
        <w:t>Дзвінки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безкоштовні.</w:t>
      </w:r>
    </w:p>
    <w:p>
      <w:pPr>
        <w:pStyle w:val="BodyText"/>
        <w:spacing w:before="83"/>
      </w:pPr>
    </w:p>
    <w:p>
      <w:pPr>
        <w:spacing w:line="288" w:lineRule="auto" w:before="0"/>
        <w:ind w:left="107" w:right="3969" w:firstLine="0"/>
        <w:jc w:val="left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5385558</wp:posOffset>
            </wp:positionH>
            <wp:positionV relativeFrom="paragraph">
              <wp:posOffset>-98</wp:posOffset>
            </wp:positionV>
            <wp:extent cx="1469458" cy="147185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458" cy="1471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8"/>
        </w:rPr>
        <w:t>Письмові консультації у Facebook, Instagram</w:t>
      </w:r>
      <w:r>
        <w:rPr>
          <w:b/>
          <w:spacing w:val="-6"/>
          <w:w w:val="105"/>
          <w:sz w:val="28"/>
        </w:rPr>
        <w:t> </w:t>
      </w:r>
      <w:r>
        <w:rPr>
          <w:b/>
          <w:w w:val="105"/>
          <w:sz w:val="28"/>
        </w:rPr>
        <w:t>чи</w:t>
      </w:r>
      <w:r>
        <w:rPr>
          <w:b/>
          <w:spacing w:val="-6"/>
          <w:w w:val="105"/>
          <w:sz w:val="28"/>
        </w:rPr>
        <w:t> </w:t>
      </w:r>
      <w:r>
        <w:rPr>
          <w:b/>
          <w:w w:val="105"/>
          <w:sz w:val="28"/>
        </w:rPr>
        <w:t>Telegram</w:t>
      </w:r>
      <w:r>
        <w:rPr>
          <w:w w:val="105"/>
          <w:sz w:val="28"/>
        </w:rPr>
        <w:t>. Напишіть приватне повідомлення сторінці.</w:t>
      </w:r>
    </w:p>
    <w:p>
      <w:pPr>
        <w:pStyle w:val="BodyText"/>
        <w:spacing w:line="288" w:lineRule="auto" w:before="183"/>
        <w:ind w:left="107" w:right="3525"/>
        <w:jc w:val="both"/>
      </w:pPr>
      <w:r>
        <w:rPr>
          <w:b/>
          <w:w w:val="105"/>
        </w:rPr>
        <w:t>Усі</w:t>
      </w:r>
      <w:r>
        <w:rPr>
          <w:b/>
          <w:spacing w:val="-9"/>
          <w:w w:val="105"/>
        </w:rPr>
        <w:t> </w:t>
      </w:r>
      <w:r>
        <w:rPr>
          <w:b/>
          <w:w w:val="105"/>
        </w:rPr>
        <w:t>контакти</w:t>
      </w:r>
      <w:r>
        <w:rPr>
          <w:b/>
          <w:spacing w:val="-9"/>
          <w:w w:val="105"/>
        </w:rPr>
        <w:t> </w:t>
      </w:r>
      <w:r>
        <w:rPr>
          <w:b/>
          <w:w w:val="105"/>
        </w:rPr>
        <w:t>за</w:t>
      </w:r>
      <w:r>
        <w:rPr>
          <w:b/>
          <w:spacing w:val="-9"/>
          <w:w w:val="105"/>
        </w:rPr>
        <w:t> </w:t>
      </w:r>
      <w:r>
        <w:rPr>
          <w:b/>
          <w:w w:val="105"/>
        </w:rPr>
        <w:t>QR-кодом,</w:t>
      </w:r>
      <w:r>
        <w:rPr>
          <w:b/>
          <w:spacing w:val="-9"/>
          <w:w w:val="105"/>
        </w:rPr>
        <w:t> </w:t>
      </w:r>
      <w:r>
        <w:rPr>
          <w:w w:val="105"/>
        </w:rPr>
        <w:t>або наберіть у рядку пошуку браузера «бпд.укр», або відвідайте сайт legalaid.gov.ua, розділ «Клієнтам» —</w:t>
      </w:r>
    </w:p>
    <w:p>
      <w:pPr>
        <w:pStyle w:val="BodyText"/>
        <w:spacing w:line="325" w:lineRule="exact" w:before="0"/>
        <w:ind w:left="107"/>
        <w:jc w:val="both"/>
      </w:pPr>
      <w:r>
        <w:rPr>
          <w:w w:val="105"/>
        </w:rPr>
        <w:t>«Як</w:t>
      </w:r>
      <w:r>
        <w:rPr>
          <w:spacing w:val="15"/>
          <w:w w:val="105"/>
        </w:rPr>
        <w:t> </w:t>
      </w:r>
      <w:r>
        <w:rPr>
          <w:w w:val="105"/>
        </w:rPr>
        <w:t>отримати</w:t>
      </w:r>
      <w:r>
        <w:rPr>
          <w:spacing w:val="15"/>
          <w:w w:val="105"/>
        </w:rPr>
        <w:t> </w:t>
      </w:r>
      <w:r>
        <w:rPr>
          <w:w w:val="105"/>
        </w:rPr>
        <w:t>безоплатну</w:t>
      </w:r>
      <w:r>
        <w:rPr>
          <w:spacing w:val="15"/>
          <w:w w:val="105"/>
        </w:rPr>
        <w:t> </w:t>
      </w:r>
      <w:r>
        <w:rPr>
          <w:w w:val="105"/>
        </w:rPr>
        <w:t>правничу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допомогу».</w:t>
      </w:r>
    </w:p>
    <w:sectPr>
      <w:type w:val="continuous"/>
      <w:pgSz w:w="11910" w:h="16850"/>
      <w:pgMar w:top="580" w:bottom="28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107"/>
    </w:pPr>
    <w:rPr>
      <w:rFonts w:ascii="Trebuchet MS" w:hAnsi="Trebuchet MS" w:eastAsia="Trebuchet MS" w:cs="Trebuchet MS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ahoma" w:hAnsi="Tahoma" w:eastAsia="Tahoma" w:cs="Tahoma"/>
      <w:b/>
      <w:bCs/>
      <w:sz w:val="40"/>
      <w:szCs w:val="4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53"/>
      <w:ind w:left="107"/>
    </w:pPr>
    <w:rPr>
      <w:rFonts w:ascii="Tahoma" w:hAnsi="Tahoma" w:eastAsia="Tahoma" w:cs="Tahoma"/>
      <w:b/>
      <w:bCs/>
      <w:sz w:val="84"/>
      <w:szCs w:val="8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 КЦ</dc:creator>
  <cp:keywords>DAGYbCln5v4,BADJc4H2CxU</cp:keywords>
  <dc:title>плакат А4</dc:title>
  <dcterms:created xsi:type="dcterms:W3CDTF">2025-01-30T13:00:22Z</dcterms:created>
  <dcterms:modified xsi:type="dcterms:W3CDTF">2025-01-30T13:00:22Z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2025-01-30T00:00:00Z</vt:filetime>
  </property>
  <property fmtid="{D5CDD505-2E9C-101B-9397-08002B2CF9AE}" pid="5" name="Producer">
    <vt:lpwstr>Canva</vt:lpwstr>
  </property>
</Properties>
</file>