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090E09" w:rsidRPr="00383698" w:rsidRDefault="00383698" w:rsidP="0006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383698">
        <w:rPr>
          <w:rFonts w:ascii="Times New Roman" w:hAnsi="Times New Roman" w:cs="Times New Roman"/>
          <w:b/>
          <w:sz w:val="28"/>
          <w:szCs w:val="28"/>
          <w:u w:val="single"/>
        </w:rPr>
        <w:t>адміністративної послуги зі взяття на облік безхазяйного нерухомого майна</w:t>
      </w:r>
    </w:p>
    <w:p w:rsidR="00383698" w:rsidRPr="00090E09" w:rsidRDefault="00383698" w:rsidP="0006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p w:rsidR="001D27E3" w:rsidRPr="001D27E3" w:rsidRDefault="001D27E3" w:rsidP="001D27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9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3630"/>
        <w:gridCol w:w="6669"/>
      </w:tblGrid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14"/>
            <w:bookmarkEnd w:id="1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8F3C35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0567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8F3C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1D27E3" w:rsidRPr="001D27E3" w:rsidTr="001D27E3">
        <w:trPr>
          <w:trHeight w:val="390"/>
        </w:trPr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59" w:rsidRDefault="00714259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державну реєстрацію речових прав на нерухоме майно та їх обтяжень»; </w:t>
            </w:r>
          </w:p>
          <w:p w:rsidR="001D27E3" w:rsidRPr="00714259" w:rsidRDefault="001D27E3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59" w:rsidRDefault="00714259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25 грудня 2015 року № 1127 «Про державну реєстрацію речових прав на нерухоме майно та їх обтяжень» (зі змінами);</w:t>
            </w:r>
          </w:p>
          <w:p w:rsidR="00714259" w:rsidRDefault="00714259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 </w:t>
            </w:r>
          </w:p>
          <w:p w:rsidR="001D27E3" w:rsidRPr="00714259" w:rsidRDefault="00714259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06 березня 2022 року № 209 «Деякі питання державної реєстрації та функціонування єдиних та державних реєстрів, </w:t>
            </w:r>
            <w:r w:rsidRPr="00714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держателем яких є Міністерство юстиції, в умовах воєнного стану» (зі змінами)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714259" w:rsidRDefault="00714259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 (зі змінами)</w:t>
            </w:r>
          </w:p>
        </w:tc>
      </w:tr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383698" w:rsidRDefault="00383698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698">
              <w:rPr>
                <w:rFonts w:ascii="Times New Roman" w:hAnsi="Times New Roman" w:cs="Times New Roman"/>
                <w:sz w:val="28"/>
                <w:szCs w:val="28"/>
              </w:rPr>
              <w:t>Заява органу місцевого самоврядування або уповноваженої особи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383698" w:rsidRDefault="00B4329B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550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698" w:rsidRPr="00383698">
              <w:rPr>
                <w:rFonts w:ascii="Times New Roman" w:hAnsi="Times New Roman" w:cs="Times New Roman"/>
                <w:sz w:val="28"/>
                <w:szCs w:val="28"/>
              </w:rPr>
              <w:t>Заява про взяття на облік безхазяйного нерухомого майна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383698" w:rsidRDefault="00383698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8">
              <w:rPr>
                <w:rFonts w:ascii="Times New Roman" w:hAnsi="Times New Roman" w:cs="Times New Roman"/>
                <w:sz w:val="28"/>
                <w:szCs w:val="28"/>
              </w:rPr>
              <w:t>Уповноваженою особою органу місцевого самоврядування або уповноваженою ним особою у паперовій формі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383698" w:rsidRDefault="00383698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8">
              <w:rPr>
                <w:rFonts w:ascii="Times New Roman" w:hAnsi="Times New Roman" w:cs="Times New Roman"/>
                <w:sz w:val="28"/>
                <w:szCs w:val="28"/>
              </w:rPr>
              <w:t>Уповноваженою особою органу місцевого самоврядування або уповноваженою ним особою у паперовій формі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383698" w:rsidRDefault="00383698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8">
              <w:rPr>
                <w:rFonts w:ascii="Times New Roman" w:hAnsi="Times New Roman" w:cs="Times New Roman"/>
                <w:sz w:val="28"/>
                <w:szCs w:val="28"/>
              </w:rPr>
              <w:t>Надається в день реєстрації відповідної заяви в Державному реєстрі речових прав на нерухоме майно</w:t>
            </w:r>
          </w:p>
        </w:tc>
      </w:tr>
      <w:tr w:rsidR="00B4329B" w:rsidRPr="001D27E3" w:rsidTr="007A6B7C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9B" w:rsidRPr="001D27E3" w:rsidRDefault="00B4329B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29B" w:rsidRPr="00B4329B" w:rsidRDefault="00B4329B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9B">
              <w:rPr>
                <w:rFonts w:ascii="Times New Roman" w:hAnsi="Times New Roman" w:cs="Times New Roman"/>
                <w:sz w:val="28"/>
                <w:szCs w:val="28"/>
              </w:rPr>
              <w:t xml:space="preserve">Перелік підстав для зупинення розгляду документів, поданих для державної реєстрації 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98" w:rsidRPr="00383698" w:rsidRDefault="00383698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8">
              <w:rPr>
                <w:rFonts w:ascii="Times New Roman" w:hAnsi="Times New Roman" w:cs="Times New Roman"/>
                <w:sz w:val="28"/>
                <w:szCs w:val="28"/>
              </w:rPr>
              <w:t xml:space="preserve">1) подання документів для державної реєстрації прав не в повному обсязі, передбаченому законодавством; </w:t>
            </w:r>
          </w:p>
          <w:p w:rsidR="00B4329B" w:rsidRPr="00B4329B" w:rsidRDefault="00383698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8">
              <w:rPr>
                <w:rFonts w:ascii="Times New Roman" w:hAnsi="Times New Roman" w:cs="Times New Roman"/>
                <w:sz w:val="28"/>
                <w:szCs w:val="28"/>
              </w:rPr>
              <w:t xml:space="preserve">2) неподання заявником чи неотримання державним реєстратором у порядку, визначеному у пункті 3 частини третьої статті 10 Закону України «Про державну реєстрацію речових прав на нерухоме майно», інформації про зареєстровані до 01 січня 2013 року речові права на відповідне нерухоме </w:t>
            </w:r>
            <w:r w:rsidRPr="00383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майно, якщо наявність такої інформації є необхідною для державної реєстрації прав</w:t>
            </w:r>
          </w:p>
        </w:tc>
      </w:tr>
      <w:tr w:rsidR="00B4329B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9B" w:rsidRPr="001D27E3" w:rsidRDefault="00B4329B" w:rsidP="00B4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9B" w:rsidRPr="00B4329B" w:rsidRDefault="00B4329B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9B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3698" w:rsidRDefault="00383698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8">
              <w:rPr>
                <w:rFonts w:ascii="Times New Roman" w:hAnsi="Times New Roman" w:cs="Times New Roman"/>
                <w:sz w:val="28"/>
                <w:szCs w:val="28"/>
              </w:rPr>
              <w:t xml:space="preserve">1) безхазяйне майно не підлягає обліку відповідно до закону; </w:t>
            </w:r>
          </w:p>
          <w:p w:rsidR="00383698" w:rsidRDefault="00383698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8">
              <w:rPr>
                <w:rFonts w:ascii="Times New Roman" w:hAnsi="Times New Roman" w:cs="Times New Roman"/>
                <w:sz w:val="28"/>
                <w:szCs w:val="28"/>
              </w:rPr>
              <w:t xml:space="preserve">2) із заявою про взяття на облік безхазяйного нерухомого майна звернулася неналежна особа; </w:t>
            </w:r>
          </w:p>
          <w:p w:rsidR="00B4329B" w:rsidRPr="00383698" w:rsidRDefault="00383698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8">
              <w:rPr>
                <w:rFonts w:ascii="Times New Roman" w:hAnsi="Times New Roman" w:cs="Times New Roman"/>
                <w:sz w:val="28"/>
                <w:szCs w:val="28"/>
              </w:rPr>
              <w:t>3) у Державному реєстрі речових прав на нерухоме майно наявні записи про державну реєстрацію прав на нерухоме майно, щодо якого подано заяву про взяття на облік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B4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32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3698" w:rsidRPr="00383698" w:rsidRDefault="00383698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638"/>
            <w:bookmarkEnd w:id="3"/>
            <w:r w:rsidRPr="00383698">
              <w:rPr>
                <w:rFonts w:ascii="Times New Roman" w:hAnsi="Times New Roman" w:cs="Times New Roman"/>
                <w:sz w:val="28"/>
                <w:szCs w:val="28"/>
              </w:rPr>
              <w:t xml:space="preserve">1) рішення про взяття на облік безхазяйного нерухомого майна; внесення до спеціального розділу Державного реєстру речових прав на нерухоме майно відповідних відомостей про взяття на облік нерухомого майна, про об’єкти та суб’єктів цих прав; </w:t>
            </w:r>
          </w:p>
          <w:p w:rsidR="001D27E3" w:rsidRPr="00607721" w:rsidRDefault="00383698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8">
              <w:rPr>
                <w:rFonts w:ascii="Times New Roman" w:hAnsi="Times New Roman" w:cs="Times New Roman"/>
                <w:sz w:val="28"/>
                <w:szCs w:val="28"/>
              </w:rPr>
              <w:t>2) рішення про відмову у взятті на облік безхазяйного нерухомого майна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607721" w:rsidP="0069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383698" w:rsidRDefault="006969FB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721" w:rsidRPr="00383698">
              <w:rPr>
                <w:sz w:val="28"/>
                <w:szCs w:val="28"/>
              </w:rPr>
              <w:t xml:space="preserve">Через центр надання адміністративних послуг або безпосередньо державним реєстратором; </w:t>
            </w:r>
            <w:proofErr w:type="spellStart"/>
            <w:r w:rsidR="00607721" w:rsidRPr="00383698">
              <w:rPr>
                <w:sz w:val="28"/>
                <w:szCs w:val="28"/>
              </w:rPr>
              <w:t>вебпортал</w:t>
            </w:r>
            <w:proofErr w:type="spellEnd"/>
            <w:r w:rsidR="00607721" w:rsidRPr="00383698">
              <w:rPr>
                <w:sz w:val="28"/>
                <w:szCs w:val="28"/>
              </w:rPr>
              <w:t xml:space="preserve"> Мін’юсту*</w:t>
            </w:r>
          </w:p>
        </w:tc>
      </w:tr>
    </w:tbl>
    <w:p w:rsidR="005D523F" w:rsidRPr="001D27E3" w:rsidRDefault="00607721" w:rsidP="00607721">
      <w:bookmarkStart w:id="4" w:name="n43"/>
      <w:bookmarkEnd w:id="4"/>
      <w:r>
        <w:t>*Після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sectPr w:rsidR="005D523F" w:rsidRPr="001D27E3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056705"/>
    <w:rsid w:val="000678D6"/>
    <w:rsid w:val="00090E09"/>
    <w:rsid w:val="00164F69"/>
    <w:rsid w:val="001D27E3"/>
    <w:rsid w:val="00225591"/>
    <w:rsid w:val="00383698"/>
    <w:rsid w:val="003A0139"/>
    <w:rsid w:val="003E5BF5"/>
    <w:rsid w:val="00493370"/>
    <w:rsid w:val="005D523F"/>
    <w:rsid w:val="00607721"/>
    <w:rsid w:val="00642878"/>
    <w:rsid w:val="006969FB"/>
    <w:rsid w:val="00713F5B"/>
    <w:rsid w:val="00714259"/>
    <w:rsid w:val="007B0800"/>
    <w:rsid w:val="00822C6C"/>
    <w:rsid w:val="00875A9C"/>
    <w:rsid w:val="008A2AE8"/>
    <w:rsid w:val="008F3C35"/>
    <w:rsid w:val="00A2406E"/>
    <w:rsid w:val="00A33A08"/>
    <w:rsid w:val="00AC3DB2"/>
    <w:rsid w:val="00AE425B"/>
    <w:rsid w:val="00B4329B"/>
    <w:rsid w:val="00C3534A"/>
    <w:rsid w:val="00C66038"/>
    <w:rsid w:val="00DA176C"/>
    <w:rsid w:val="00E52272"/>
    <w:rsid w:val="00EE451E"/>
    <w:rsid w:val="00F57D5E"/>
    <w:rsid w:val="00FC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2687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12</cp:revision>
  <dcterms:created xsi:type="dcterms:W3CDTF">2024-12-09T14:54:00Z</dcterms:created>
  <dcterms:modified xsi:type="dcterms:W3CDTF">2024-12-27T10:54:00Z</dcterms:modified>
</cp:coreProperties>
</file>