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21D" w:rsidRPr="0034621D" w:rsidRDefault="0034621D" w:rsidP="0034621D">
      <w:pPr>
        <w:spacing w:after="0" w:line="240" w:lineRule="auto"/>
        <w:ind w:left="6379"/>
        <w:jc w:val="both"/>
        <w:rPr>
          <w:rFonts w:ascii="Times New Roman" w:eastAsia="Times New Roman" w:hAnsi="Times New Roman"/>
          <w:sz w:val="24"/>
          <w:szCs w:val="24"/>
          <w:lang w:eastAsia="uk-UA"/>
        </w:rPr>
      </w:pPr>
      <w:r w:rsidRPr="0034621D">
        <w:rPr>
          <w:rFonts w:ascii="Times New Roman" w:eastAsia="Times New Roman" w:hAnsi="Times New Roman"/>
          <w:sz w:val="24"/>
          <w:szCs w:val="24"/>
          <w:lang w:eastAsia="uk-UA"/>
        </w:rPr>
        <w:t xml:space="preserve">  ЗАТВЕРДЖЕНО</w:t>
      </w:r>
    </w:p>
    <w:p w:rsidR="0034621D" w:rsidRPr="0034621D" w:rsidRDefault="0034621D" w:rsidP="0034621D">
      <w:pPr>
        <w:spacing w:after="0" w:line="240" w:lineRule="auto"/>
        <w:ind w:left="6379"/>
        <w:jc w:val="both"/>
        <w:rPr>
          <w:rFonts w:ascii="Times New Roman" w:eastAsia="Times New Roman" w:hAnsi="Times New Roman"/>
          <w:sz w:val="24"/>
          <w:szCs w:val="24"/>
          <w:lang w:eastAsia="uk-UA"/>
        </w:rPr>
      </w:pPr>
      <w:r w:rsidRPr="0034621D">
        <w:rPr>
          <w:rFonts w:ascii="Times New Roman" w:eastAsia="Times New Roman" w:hAnsi="Times New Roman"/>
          <w:sz w:val="24"/>
          <w:szCs w:val="24"/>
          <w:lang w:eastAsia="uk-UA"/>
        </w:rPr>
        <w:t xml:space="preserve">  Наказ Міністерства соціальної </w:t>
      </w:r>
    </w:p>
    <w:p w:rsidR="0034621D" w:rsidRPr="0034621D" w:rsidRDefault="0034621D" w:rsidP="0034621D">
      <w:pPr>
        <w:spacing w:after="0" w:line="240" w:lineRule="auto"/>
        <w:ind w:left="6379"/>
        <w:jc w:val="both"/>
        <w:rPr>
          <w:rFonts w:ascii="Times New Roman" w:eastAsia="Times New Roman" w:hAnsi="Times New Roman"/>
          <w:sz w:val="24"/>
          <w:szCs w:val="24"/>
          <w:lang w:eastAsia="uk-UA"/>
        </w:rPr>
      </w:pPr>
      <w:r w:rsidRPr="0034621D">
        <w:rPr>
          <w:rFonts w:ascii="Times New Roman" w:eastAsia="Times New Roman" w:hAnsi="Times New Roman"/>
          <w:sz w:val="24"/>
          <w:szCs w:val="24"/>
          <w:lang w:eastAsia="uk-UA"/>
        </w:rPr>
        <w:t xml:space="preserve">  політики  України </w:t>
      </w:r>
    </w:p>
    <w:p w:rsidR="006560F8" w:rsidRPr="00553289" w:rsidRDefault="00553289" w:rsidP="0034621D">
      <w:pPr>
        <w:spacing w:after="0" w:line="240" w:lineRule="auto"/>
        <w:ind w:left="6379"/>
        <w:jc w:val="both"/>
        <w:rPr>
          <w:rFonts w:ascii="Times New Roman" w:eastAsia="Times New Roman" w:hAnsi="Times New Roman" w:cs="Times New Roman"/>
          <w:bCs/>
          <w:sz w:val="24"/>
          <w:szCs w:val="24"/>
          <w:lang w:eastAsia="uk-UA"/>
        </w:rPr>
      </w:pPr>
      <w:bookmarkStart w:id="0" w:name="_GoBack"/>
      <w:r w:rsidRPr="00553289">
        <w:rPr>
          <w:rFonts w:ascii="Times New Roman" w:hAnsi="Times New Roman" w:cs="Times New Roman"/>
          <w:sz w:val="24"/>
          <w:szCs w:val="24"/>
          <w:u w:val="single"/>
          <w:lang w:eastAsia="uk-UA"/>
        </w:rPr>
        <w:t>14.01.2025</w:t>
      </w:r>
      <w:r w:rsidRPr="00553289">
        <w:rPr>
          <w:rFonts w:ascii="Times New Roman" w:hAnsi="Times New Roman" w:cs="Times New Roman"/>
          <w:sz w:val="24"/>
          <w:szCs w:val="24"/>
          <w:lang w:eastAsia="uk-UA"/>
        </w:rPr>
        <w:t xml:space="preserve"> № </w:t>
      </w:r>
      <w:r w:rsidRPr="00553289">
        <w:rPr>
          <w:rFonts w:ascii="Times New Roman" w:hAnsi="Times New Roman" w:cs="Times New Roman"/>
          <w:sz w:val="24"/>
          <w:szCs w:val="24"/>
          <w:u w:val="single"/>
          <w:lang w:eastAsia="uk-UA"/>
        </w:rPr>
        <w:t>10-Н</w:t>
      </w:r>
    </w:p>
    <w:bookmarkEnd w:id="0"/>
    <w:p w:rsidR="006560F8" w:rsidRDefault="006560F8" w:rsidP="006560F8">
      <w:pPr>
        <w:spacing w:after="0" w:line="240" w:lineRule="auto"/>
        <w:jc w:val="both"/>
        <w:rPr>
          <w:rFonts w:ascii="Times New Roman" w:eastAsia="Times New Roman" w:hAnsi="Times New Roman"/>
          <w:bCs/>
          <w:sz w:val="24"/>
          <w:szCs w:val="24"/>
          <w:lang w:eastAsia="uk-UA"/>
        </w:rPr>
      </w:pPr>
    </w:p>
    <w:p w:rsidR="0034621D" w:rsidRPr="00B263C2" w:rsidRDefault="0034621D" w:rsidP="006560F8">
      <w:pPr>
        <w:spacing w:after="0" w:line="240" w:lineRule="auto"/>
        <w:jc w:val="both"/>
        <w:rPr>
          <w:rFonts w:ascii="Times New Roman" w:eastAsia="Times New Roman" w:hAnsi="Times New Roman"/>
          <w:bCs/>
          <w:sz w:val="24"/>
          <w:szCs w:val="24"/>
          <w:lang w:eastAsia="uk-UA"/>
        </w:rPr>
      </w:pPr>
    </w:p>
    <w:p w:rsidR="006560F8" w:rsidRPr="00B263C2" w:rsidRDefault="006560F8" w:rsidP="006560F8">
      <w:pPr>
        <w:spacing w:after="0" w:line="240" w:lineRule="auto"/>
        <w:jc w:val="center"/>
        <w:rPr>
          <w:rFonts w:ascii="Times New Roman" w:eastAsia="Times New Roman" w:hAnsi="Times New Roman"/>
          <w:b/>
          <w:bCs/>
          <w:sz w:val="24"/>
          <w:szCs w:val="24"/>
          <w:lang w:eastAsia="uk-UA"/>
        </w:rPr>
      </w:pPr>
      <w:r w:rsidRPr="00B263C2">
        <w:rPr>
          <w:rFonts w:ascii="Times New Roman" w:eastAsia="Times New Roman" w:hAnsi="Times New Roman"/>
          <w:b/>
          <w:bCs/>
          <w:sz w:val="24"/>
          <w:szCs w:val="24"/>
          <w:lang w:eastAsia="uk-UA"/>
        </w:rPr>
        <w:t>ІНФОРМАЦІЙНА КАРТКА </w:t>
      </w:r>
      <w:r w:rsidRPr="00B263C2">
        <w:rPr>
          <w:rFonts w:ascii="Times New Roman" w:eastAsia="Times New Roman" w:hAnsi="Times New Roman"/>
          <w:sz w:val="24"/>
          <w:szCs w:val="24"/>
          <w:lang w:eastAsia="uk-UA"/>
        </w:rPr>
        <w:br/>
      </w:r>
      <w:r w:rsidRPr="00B263C2">
        <w:rPr>
          <w:rFonts w:ascii="Times New Roman" w:eastAsia="Times New Roman" w:hAnsi="Times New Roman"/>
          <w:b/>
          <w:bCs/>
          <w:sz w:val="24"/>
          <w:szCs w:val="24"/>
          <w:lang w:eastAsia="uk-UA"/>
        </w:rPr>
        <w:t>адміністративної послуги</w:t>
      </w:r>
    </w:p>
    <w:p w:rsidR="000629F5" w:rsidRDefault="006560F8" w:rsidP="006560F8">
      <w:pPr>
        <w:spacing w:after="0" w:line="240" w:lineRule="auto"/>
        <w:jc w:val="center"/>
        <w:rPr>
          <w:rFonts w:ascii="Times New Roman" w:eastAsia="Times New Roman" w:hAnsi="Times New Roman"/>
          <w:sz w:val="24"/>
          <w:szCs w:val="24"/>
          <w:lang w:eastAsia="uk-UA"/>
        </w:rPr>
      </w:pPr>
      <w:bookmarkStart w:id="1" w:name="n13"/>
      <w:bookmarkEnd w:id="1"/>
      <w:r w:rsidRPr="00B263C2">
        <w:rPr>
          <w:rFonts w:ascii="Times New Roman" w:eastAsia="Times New Roman" w:hAnsi="Times New Roman"/>
          <w:b/>
          <w:sz w:val="24"/>
          <w:szCs w:val="24"/>
          <w:lang w:eastAsia="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r w:rsidRPr="00B263C2">
        <w:rPr>
          <w:rFonts w:ascii="Times New Roman" w:eastAsia="Times New Roman" w:hAnsi="Times New Roman"/>
          <w:sz w:val="24"/>
          <w:szCs w:val="24"/>
          <w:lang w:eastAsia="uk-UA"/>
        </w:rPr>
        <w:t xml:space="preserve"> </w:t>
      </w:r>
    </w:p>
    <w:p w:rsidR="000629F5" w:rsidRPr="000629F5" w:rsidRDefault="000629F5" w:rsidP="006560F8">
      <w:pPr>
        <w:spacing w:after="0" w:line="240" w:lineRule="auto"/>
        <w:jc w:val="center"/>
        <w:rPr>
          <w:rFonts w:ascii="Times New Roman" w:eastAsia="Times New Roman" w:hAnsi="Times New Roman" w:cs="Times New Roman"/>
          <w:sz w:val="24"/>
          <w:szCs w:val="24"/>
          <w:lang w:eastAsia="uk-UA"/>
        </w:rPr>
      </w:pPr>
    </w:p>
    <w:p w:rsidR="000629F5" w:rsidRPr="000629F5" w:rsidRDefault="000629F5" w:rsidP="000629F5">
      <w:pPr>
        <w:ind w:left="-1" w:hanging="2"/>
        <w:jc w:val="center"/>
        <w:rPr>
          <w:rFonts w:ascii="Times New Roman" w:hAnsi="Times New Roman" w:cs="Times New Roman"/>
          <w:b/>
          <w:sz w:val="24"/>
          <w:szCs w:val="24"/>
          <w:shd w:val="clear" w:color="auto" w:fill="FFFFFF"/>
        </w:rPr>
      </w:pPr>
      <w:r w:rsidRPr="000629F5">
        <w:rPr>
          <w:rFonts w:ascii="Times New Roman" w:hAnsi="Times New Roman" w:cs="Times New Roman"/>
          <w:b/>
          <w:sz w:val="24"/>
          <w:szCs w:val="24"/>
          <w:shd w:val="clear" w:color="auto" w:fill="FFFFFF"/>
        </w:rPr>
        <w:t>УПРАВЛІННЯ СОЦІАЛЬНОЇ ТА ВЕТЕРАНСЬКОЇ ПОЛІТИКИ                  ФАСТІВСЬКОЇ РАЙОННОЇ ДЕРЖАВНОЇ АДМІНІСТРАЦІЇ</w:t>
      </w:r>
    </w:p>
    <w:p w:rsidR="006560F8" w:rsidRPr="00B263C2" w:rsidRDefault="006560F8" w:rsidP="006560F8">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__________________________________________________________________________ </w:t>
      </w:r>
      <w:r w:rsidRPr="00B263C2">
        <w:rPr>
          <w:rFonts w:ascii="Times New Roman" w:eastAsia="Times New Roman" w:hAnsi="Times New Roman"/>
          <w:sz w:val="24"/>
          <w:szCs w:val="24"/>
          <w:lang w:eastAsia="uk-UA"/>
        </w:rPr>
        <w:br/>
      </w:r>
      <w:r w:rsidRPr="00F21AFE">
        <w:rPr>
          <w:rFonts w:ascii="Times New Roman" w:eastAsia="Times New Roman" w:hAnsi="Times New Roman"/>
          <w:sz w:val="20"/>
          <w:szCs w:val="20"/>
          <w:lang w:eastAsia="uk-UA"/>
        </w:rPr>
        <w:t>(найменування суб’єкта надання адміністративної послуги та / або центру надання адміністративних послуг)</w:t>
      </w:r>
    </w:p>
    <w:p w:rsidR="006560F8" w:rsidRPr="00B263C2" w:rsidRDefault="006560F8" w:rsidP="006560F8">
      <w:pPr>
        <w:spacing w:after="0" w:line="240" w:lineRule="auto"/>
        <w:jc w:val="both"/>
        <w:rPr>
          <w:rFonts w:ascii="Times New Roman" w:eastAsia="Times New Roman" w:hAnsi="Times New Roman"/>
          <w:sz w:val="24"/>
          <w:szCs w:val="24"/>
          <w:lang w:eastAsia="uk-UA"/>
        </w:rPr>
      </w:pPr>
    </w:p>
    <w:tbl>
      <w:tblPr>
        <w:tblW w:w="4993"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485"/>
        <w:gridCol w:w="2910"/>
        <w:gridCol w:w="6260"/>
      </w:tblGrid>
      <w:tr w:rsidR="006560F8" w:rsidRPr="00B263C2" w:rsidTr="00F55B1F">
        <w:trPr>
          <w:trHeight w:val="119"/>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371C1E">
            <w:pPr>
              <w:spacing w:after="0" w:line="240" w:lineRule="auto"/>
              <w:jc w:val="center"/>
              <w:rPr>
                <w:rFonts w:ascii="Times New Roman" w:eastAsia="Times New Roman" w:hAnsi="Times New Roman"/>
                <w:sz w:val="24"/>
                <w:szCs w:val="24"/>
                <w:lang w:eastAsia="uk-UA"/>
              </w:rPr>
            </w:pPr>
            <w:bookmarkStart w:id="2" w:name="n14"/>
            <w:bookmarkEnd w:id="2"/>
            <w:r w:rsidRPr="00B263C2">
              <w:rPr>
                <w:rFonts w:ascii="Times New Roman" w:eastAsia="Times New Roman" w:hAnsi="Times New Roman"/>
                <w:b/>
                <w:bCs/>
                <w:sz w:val="24"/>
                <w:szCs w:val="24"/>
                <w:lang w:eastAsia="uk-UA"/>
              </w:rPr>
              <w:t>Інформація про суб</w:t>
            </w:r>
            <w:r w:rsidRPr="00B263C2">
              <w:rPr>
                <w:rFonts w:ascii="Times New Roman" w:eastAsia="Times New Roman" w:hAnsi="Times New Roman"/>
                <w:sz w:val="24"/>
                <w:szCs w:val="24"/>
                <w:lang w:eastAsia="uk-UA"/>
              </w:rPr>
              <w:t>’</w:t>
            </w:r>
            <w:r w:rsidRPr="00B263C2">
              <w:rPr>
                <w:rFonts w:ascii="Times New Roman" w:eastAsia="Times New Roman" w:hAnsi="Times New Roman"/>
                <w:b/>
                <w:bCs/>
                <w:sz w:val="24"/>
                <w:szCs w:val="24"/>
                <w:lang w:eastAsia="uk-UA"/>
              </w:rPr>
              <w:t>єкт надання адміністративної послуги та / або центр надання адміністративних послуг</w:t>
            </w:r>
          </w:p>
        </w:tc>
      </w:tr>
      <w:tr w:rsidR="000629F5" w:rsidRPr="00B263C2" w:rsidTr="00A65FB4">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0629F5" w:rsidRPr="00B263C2" w:rsidRDefault="000629F5"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1</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0629F5" w:rsidRPr="00B263C2" w:rsidRDefault="000629F5"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Місцезнаходження</w:t>
            </w:r>
          </w:p>
        </w:tc>
        <w:tc>
          <w:tcPr>
            <w:tcW w:w="32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629F5" w:rsidRPr="000629F5" w:rsidRDefault="000629F5" w:rsidP="004627BF">
            <w:pPr>
              <w:spacing w:line="276" w:lineRule="auto"/>
              <w:ind w:left="-1" w:hanging="2"/>
              <w:jc w:val="center"/>
              <w:rPr>
                <w:rFonts w:ascii="Times New Roman" w:hAnsi="Times New Roman" w:cs="Times New Roman"/>
                <w:sz w:val="24"/>
                <w:szCs w:val="24"/>
              </w:rPr>
            </w:pPr>
            <w:smartTag w:uri="urn:schemas-microsoft-com:office:smarttags" w:element="metricconverter">
              <w:smartTagPr>
                <w:attr w:name="ProductID" w:val="08500, м"/>
              </w:smartTagPr>
              <w:r w:rsidRPr="000629F5">
                <w:rPr>
                  <w:rFonts w:ascii="Times New Roman" w:hAnsi="Times New Roman" w:cs="Times New Roman"/>
                  <w:sz w:val="24"/>
                  <w:szCs w:val="24"/>
                </w:rPr>
                <w:t>08500, м</w:t>
              </w:r>
            </w:smartTag>
            <w:r w:rsidRPr="000629F5">
              <w:rPr>
                <w:rFonts w:ascii="Times New Roman" w:hAnsi="Times New Roman" w:cs="Times New Roman"/>
                <w:sz w:val="24"/>
                <w:szCs w:val="24"/>
              </w:rPr>
              <w:t xml:space="preserve">. Фастів, </w:t>
            </w:r>
          </w:p>
          <w:p w:rsidR="000629F5" w:rsidRPr="000629F5" w:rsidRDefault="000629F5" w:rsidP="004627BF">
            <w:pPr>
              <w:spacing w:line="276" w:lineRule="auto"/>
              <w:ind w:left="-1" w:hanging="2"/>
              <w:jc w:val="center"/>
              <w:rPr>
                <w:rFonts w:ascii="Times New Roman" w:hAnsi="Times New Roman" w:cs="Times New Roman"/>
                <w:sz w:val="24"/>
                <w:szCs w:val="24"/>
              </w:rPr>
            </w:pPr>
            <w:r w:rsidRPr="000629F5">
              <w:rPr>
                <w:rFonts w:ascii="Times New Roman" w:hAnsi="Times New Roman" w:cs="Times New Roman"/>
                <w:sz w:val="24"/>
                <w:szCs w:val="24"/>
              </w:rPr>
              <w:t xml:space="preserve">Київська обл., вул. Соборна,16 </w:t>
            </w:r>
          </w:p>
        </w:tc>
      </w:tr>
      <w:tr w:rsidR="000629F5" w:rsidRPr="00B263C2" w:rsidTr="00A65FB4">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0629F5" w:rsidRPr="00B263C2" w:rsidRDefault="000629F5"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2</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0629F5" w:rsidRPr="00B263C2" w:rsidRDefault="000629F5"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Інформація щодо режиму роботи</w:t>
            </w:r>
          </w:p>
        </w:tc>
        <w:tc>
          <w:tcPr>
            <w:tcW w:w="32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629F5" w:rsidRPr="000629F5" w:rsidRDefault="000629F5" w:rsidP="004627BF">
            <w:pPr>
              <w:spacing w:line="276" w:lineRule="auto"/>
              <w:ind w:left="-1" w:hanging="2"/>
              <w:jc w:val="center"/>
              <w:rPr>
                <w:rFonts w:ascii="Times New Roman" w:hAnsi="Times New Roman" w:cs="Times New Roman"/>
                <w:sz w:val="24"/>
                <w:szCs w:val="24"/>
              </w:rPr>
            </w:pPr>
            <w:r w:rsidRPr="000629F5">
              <w:rPr>
                <w:rFonts w:ascii="Times New Roman" w:hAnsi="Times New Roman" w:cs="Times New Roman"/>
                <w:sz w:val="24"/>
                <w:szCs w:val="24"/>
              </w:rPr>
              <w:t xml:space="preserve">Понеділок-четвер </w:t>
            </w:r>
          </w:p>
          <w:p w:rsidR="000629F5" w:rsidRPr="000629F5" w:rsidRDefault="000629F5" w:rsidP="004627BF">
            <w:pPr>
              <w:spacing w:line="276" w:lineRule="auto"/>
              <w:ind w:left="-1" w:hanging="2"/>
              <w:jc w:val="center"/>
              <w:rPr>
                <w:rFonts w:ascii="Times New Roman" w:hAnsi="Times New Roman" w:cs="Times New Roman"/>
                <w:sz w:val="24"/>
                <w:szCs w:val="24"/>
                <w:lang w:eastAsia="uk-UA"/>
              </w:rPr>
            </w:pPr>
            <w:r w:rsidRPr="000629F5">
              <w:rPr>
                <w:rFonts w:ascii="Times New Roman" w:hAnsi="Times New Roman" w:cs="Times New Roman"/>
                <w:sz w:val="24"/>
                <w:szCs w:val="24"/>
              </w:rPr>
              <w:t xml:space="preserve">з 08.00 до 12.00 з 13.00 до 17.15 год </w:t>
            </w:r>
          </w:p>
          <w:p w:rsidR="000629F5" w:rsidRPr="000629F5" w:rsidRDefault="000629F5" w:rsidP="004627BF">
            <w:pPr>
              <w:spacing w:line="276" w:lineRule="auto"/>
              <w:ind w:left="-1" w:hanging="2"/>
              <w:jc w:val="center"/>
              <w:rPr>
                <w:rFonts w:ascii="Times New Roman" w:hAnsi="Times New Roman" w:cs="Times New Roman"/>
                <w:sz w:val="24"/>
                <w:szCs w:val="24"/>
              </w:rPr>
            </w:pPr>
            <w:r w:rsidRPr="000629F5">
              <w:rPr>
                <w:rFonts w:ascii="Times New Roman" w:hAnsi="Times New Roman" w:cs="Times New Roman"/>
                <w:sz w:val="24"/>
                <w:szCs w:val="24"/>
              </w:rPr>
              <w:t>П’ятниця</w:t>
            </w:r>
          </w:p>
          <w:p w:rsidR="000629F5" w:rsidRPr="000629F5" w:rsidRDefault="000629F5" w:rsidP="004627BF">
            <w:pPr>
              <w:spacing w:line="276" w:lineRule="auto"/>
              <w:ind w:left="-1" w:hanging="2"/>
              <w:jc w:val="center"/>
              <w:rPr>
                <w:rFonts w:ascii="Times New Roman" w:hAnsi="Times New Roman" w:cs="Times New Roman"/>
                <w:sz w:val="24"/>
                <w:szCs w:val="24"/>
              </w:rPr>
            </w:pPr>
            <w:r w:rsidRPr="000629F5">
              <w:rPr>
                <w:rFonts w:ascii="Times New Roman" w:hAnsi="Times New Roman" w:cs="Times New Roman"/>
                <w:sz w:val="24"/>
                <w:szCs w:val="24"/>
              </w:rPr>
              <w:t>з 08.00 до 12.00 з 13.00 до 16.00 год.</w:t>
            </w:r>
          </w:p>
        </w:tc>
      </w:tr>
      <w:tr w:rsidR="000629F5" w:rsidRPr="00B263C2" w:rsidTr="00A65FB4">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0629F5" w:rsidRPr="00B263C2" w:rsidRDefault="000629F5"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3</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0629F5" w:rsidRPr="00B263C2" w:rsidRDefault="000629F5"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Телефон/факс (довідки), адреса електронної пошти та веб-сайт</w:t>
            </w:r>
          </w:p>
        </w:tc>
        <w:tc>
          <w:tcPr>
            <w:tcW w:w="32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629F5" w:rsidRPr="000629F5" w:rsidRDefault="000629F5" w:rsidP="004627BF">
            <w:pPr>
              <w:spacing w:line="276" w:lineRule="auto"/>
              <w:ind w:left="-1" w:hanging="2"/>
              <w:jc w:val="center"/>
              <w:rPr>
                <w:rFonts w:ascii="Times New Roman" w:hAnsi="Times New Roman" w:cs="Times New Roman"/>
                <w:color w:val="1D1D1B"/>
                <w:sz w:val="24"/>
                <w:szCs w:val="24"/>
                <w:shd w:val="clear" w:color="auto" w:fill="FFFFFF"/>
              </w:rPr>
            </w:pPr>
            <w:r w:rsidRPr="000629F5">
              <w:rPr>
                <w:rFonts w:ascii="Times New Roman" w:hAnsi="Times New Roman" w:cs="Times New Roman"/>
                <w:color w:val="1D1D1B"/>
                <w:sz w:val="24"/>
                <w:szCs w:val="24"/>
                <w:shd w:val="clear" w:color="auto" w:fill="FFFFFF"/>
              </w:rPr>
              <w:t>Телефон: (04565) 5-12-61</w:t>
            </w:r>
          </w:p>
          <w:p w:rsidR="000629F5" w:rsidRPr="000629F5" w:rsidRDefault="000629F5" w:rsidP="004627BF">
            <w:pPr>
              <w:spacing w:line="276" w:lineRule="auto"/>
              <w:ind w:left="-1" w:hanging="2"/>
              <w:jc w:val="center"/>
              <w:rPr>
                <w:rFonts w:ascii="Times New Roman" w:hAnsi="Times New Roman" w:cs="Times New Roman"/>
                <w:sz w:val="24"/>
                <w:szCs w:val="24"/>
              </w:rPr>
            </w:pPr>
            <w:r w:rsidRPr="000629F5">
              <w:rPr>
                <w:rStyle w:val="a8"/>
                <w:rFonts w:ascii="Times New Roman" w:hAnsi="Times New Roman"/>
                <w:sz w:val="24"/>
                <w:szCs w:val="24"/>
                <w:shd w:val="clear" w:color="auto" w:fill="FFFFFF"/>
              </w:rPr>
              <w:t>Електронна адреса:</w:t>
            </w:r>
            <w:r w:rsidRPr="000629F5">
              <w:rPr>
                <w:rFonts w:ascii="Times New Roman" w:hAnsi="Times New Roman" w:cs="Times New Roman"/>
                <w:sz w:val="24"/>
                <w:szCs w:val="24"/>
                <w:shd w:val="clear" w:color="auto" w:fill="FFFFFF"/>
              </w:rPr>
              <w:t> </w:t>
            </w:r>
            <w:hyperlink r:id="rId6" w:history="1">
              <w:r w:rsidRPr="000629F5">
                <w:rPr>
                  <w:rStyle w:val="a3"/>
                  <w:rFonts w:ascii="Times New Roman" w:hAnsi="Times New Roman" w:cs="Times New Roman"/>
                  <w:sz w:val="24"/>
                  <w:szCs w:val="24"/>
                </w:rPr>
                <w:t>03190780@mail.gov.ua</w:t>
              </w:r>
            </w:hyperlink>
          </w:p>
          <w:p w:rsidR="000629F5" w:rsidRPr="000629F5" w:rsidRDefault="000629F5" w:rsidP="004627BF">
            <w:pPr>
              <w:spacing w:line="276" w:lineRule="auto"/>
              <w:ind w:left="-1" w:hanging="2"/>
              <w:jc w:val="center"/>
              <w:rPr>
                <w:rFonts w:ascii="Times New Roman" w:hAnsi="Times New Roman" w:cs="Times New Roman"/>
                <w:b/>
                <w:sz w:val="24"/>
                <w:szCs w:val="24"/>
              </w:rPr>
            </w:pPr>
            <w:hyperlink r:id="rId7" w:history="1">
              <w:r w:rsidRPr="000629F5">
                <w:rPr>
                  <w:rStyle w:val="a3"/>
                  <w:rFonts w:ascii="Times New Roman" w:hAnsi="Times New Roman" w:cs="Times New Roman"/>
                  <w:sz w:val="24"/>
                  <w:szCs w:val="24"/>
                </w:rPr>
                <w:t>https://fastivska-rda.gov.ua/upravlinnya-socialnogo-zahistu-naselennya-rajderzhadministracii-15-15-55-16-12-2024/</w:t>
              </w:r>
            </w:hyperlink>
          </w:p>
        </w:tc>
      </w:tr>
      <w:tr w:rsidR="006560F8" w:rsidRPr="00B263C2" w:rsidTr="00F55B1F">
        <w:trPr>
          <w:trHeight w:val="119"/>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center"/>
              <w:rPr>
                <w:rFonts w:ascii="Times New Roman" w:eastAsia="Times New Roman" w:hAnsi="Times New Roman"/>
                <w:sz w:val="24"/>
                <w:szCs w:val="24"/>
                <w:lang w:eastAsia="uk-UA"/>
              </w:rPr>
            </w:pPr>
            <w:r w:rsidRPr="00B263C2">
              <w:rPr>
                <w:rFonts w:ascii="Times New Roman" w:eastAsia="Times New Roman" w:hAnsi="Times New Roman"/>
                <w:b/>
                <w:bCs/>
                <w:sz w:val="24"/>
                <w:szCs w:val="24"/>
                <w:lang w:eastAsia="uk-UA"/>
              </w:rPr>
              <w:t>Нормативні акти, якими регламентується надання адміністративної послуги</w:t>
            </w:r>
          </w:p>
        </w:tc>
      </w:tr>
      <w:tr w:rsidR="006560F8" w:rsidRPr="00B263C2"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4</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Закони України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2920E3" w:rsidRDefault="006E44DE" w:rsidP="00614101">
            <w:pPr>
              <w:spacing w:after="0" w:line="240" w:lineRule="auto"/>
              <w:ind w:right="103"/>
              <w:jc w:val="both"/>
              <w:rPr>
                <w:rFonts w:ascii="Times New Roman" w:eastAsia="Times New Roman" w:hAnsi="Times New Roman" w:cs="Times New Roman"/>
                <w:color w:val="000000" w:themeColor="text1"/>
                <w:sz w:val="24"/>
                <w:szCs w:val="24"/>
                <w:lang w:eastAsia="uk-UA"/>
              </w:rPr>
            </w:pPr>
            <w:hyperlink r:id="rId8" w:tgtFrame="_blank" w:history="1">
              <w:r w:rsidR="002920E3" w:rsidRPr="002920E3">
                <w:rPr>
                  <w:rStyle w:val="a3"/>
                  <w:rFonts w:ascii="Times New Roman" w:eastAsia="Times New Roman" w:hAnsi="Times New Roman" w:cs="Times New Roman"/>
                  <w:color w:val="000000" w:themeColor="text1"/>
                  <w:sz w:val="24"/>
                  <w:szCs w:val="24"/>
                  <w:u w:val="none"/>
                  <w:lang w:eastAsia="uk-UA"/>
                </w:rPr>
                <w:t>Закони України</w:t>
              </w:r>
            </w:hyperlink>
            <w:r w:rsidR="002920E3" w:rsidRPr="002920E3">
              <w:rPr>
                <w:rFonts w:ascii="Times New Roman" w:eastAsia="Times New Roman" w:hAnsi="Times New Roman" w:cs="Times New Roman"/>
                <w:color w:val="000000" w:themeColor="text1"/>
                <w:sz w:val="24"/>
                <w:szCs w:val="24"/>
                <w:lang w:eastAsia="uk-UA"/>
              </w:rPr>
              <w:t xml:space="preserve"> „Про загальнообов’язкове державне пенсійне страхування” від </w:t>
            </w:r>
            <w:r w:rsidR="002920E3" w:rsidRPr="002920E3">
              <w:rPr>
                <w:rFonts w:ascii="Times New Roman" w:eastAsia="Times New Roman" w:hAnsi="Times New Roman" w:cs="Times New Roman"/>
                <w:sz w:val="24"/>
                <w:szCs w:val="24"/>
                <w:lang w:eastAsia="uk-UA"/>
              </w:rPr>
              <w:t>09.07.2003 № 1058-IV</w:t>
            </w:r>
            <w:r w:rsidR="002920E3" w:rsidRPr="002920E3">
              <w:rPr>
                <w:rFonts w:ascii="Times New Roman" w:hAnsi="Times New Roman" w:cs="Times New Roman"/>
                <w:sz w:val="24"/>
                <w:szCs w:val="24"/>
              </w:rPr>
              <w:t>,</w:t>
            </w:r>
            <w:r w:rsidR="006560F8" w:rsidRPr="002920E3">
              <w:rPr>
                <w:rFonts w:ascii="Times New Roman" w:eastAsia="Times New Roman" w:hAnsi="Times New Roman" w:cs="Times New Roman"/>
                <w:color w:val="000000" w:themeColor="text1"/>
                <w:sz w:val="24"/>
                <w:szCs w:val="24"/>
                <w:lang w:eastAsia="uk-UA"/>
              </w:rPr>
              <w:t> „Про внесення змін до деяких законодавчих актів України щодо підвищення пенсій” від 03.10.2017№ 2148-</w:t>
            </w:r>
            <w:r w:rsidR="006560F8" w:rsidRPr="002920E3">
              <w:rPr>
                <w:rFonts w:ascii="Times New Roman" w:eastAsia="Times New Roman" w:hAnsi="Times New Roman" w:cs="Times New Roman"/>
                <w:color w:val="000000" w:themeColor="text1"/>
                <w:sz w:val="24"/>
                <w:szCs w:val="24"/>
                <w:lang w:val="en-US" w:eastAsia="uk-UA"/>
              </w:rPr>
              <w:t>VIII</w:t>
            </w:r>
          </w:p>
        </w:tc>
      </w:tr>
      <w:tr w:rsidR="006560F8" w:rsidRPr="00B263C2"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5</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Акти Кабінету Міністрів України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E0735">
              <w:rPr>
                <w:rFonts w:ascii="Times New Roman" w:eastAsia="Times New Roman" w:hAnsi="Times New Roman"/>
                <w:color w:val="000000" w:themeColor="text1"/>
                <w:sz w:val="24"/>
                <w:szCs w:val="24"/>
                <w:lang w:eastAsia="uk-UA"/>
              </w:rPr>
              <w:t xml:space="preserve">Постанова Кабінету Міністрів України від 27.12.2017 </w:t>
            </w:r>
            <w:hyperlink r:id="rId9" w:tgtFrame="_blank" w:history="1">
              <w:r w:rsidRPr="00BE0735">
                <w:rPr>
                  <w:rStyle w:val="a3"/>
                  <w:rFonts w:ascii="Times New Roman" w:eastAsia="Times New Roman" w:hAnsi="Times New Roman"/>
                  <w:color w:val="000000" w:themeColor="text1"/>
                  <w:sz w:val="24"/>
                  <w:szCs w:val="24"/>
                  <w:u w:val="none"/>
                  <w:lang w:eastAsia="uk-UA"/>
                </w:rPr>
                <w:t xml:space="preserve">№ 1098 </w:t>
              </w:r>
            </w:hyperlink>
            <w:r w:rsidRPr="00BE0735">
              <w:rPr>
                <w:rFonts w:ascii="Times New Roman" w:eastAsia="Times New Roman" w:hAnsi="Times New Roman"/>
                <w:color w:val="000000" w:themeColor="text1"/>
                <w:sz w:val="24"/>
                <w:szCs w:val="24"/>
                <w:lang w:eastAsia="uk-UA"/>
              </w:rPr>
              <w:t xml:space="preserve">„Про затвердження Порядку призначення тимчасової державної соціальної допомоги непрацюючій особі, яка досягла </w:t>
            </w:r>
            <w:r w:rsidRPr="00B263C2">
              <w:rPr>
                <w:rFonts w:ascii="Times New Roman" w:eastAsia="Times New Roman" w:hAnsi="Times New Roman"/>
                <w:sz w:val="24"/>
                <w:szCs w:val="24"/>
                <w:lang w:eastAsia="uk-UA"/>
              </w:rPr>
              <w:t>загального пенсійного віку, але не набула права на пенсійну виплату”</w:t>
            </w:r>
          </w:p>
        </w:tc>
      </w:tr>
      <w:tr w:rsidR="006560F8" w:rsidRPr="00B263C2"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tcPr>
          <w:p w:rsidR="006560F8" w:rsidRPr="00B263C2" w:rsidRDefault="006560F8" w:rsidP="00C52669">
            <w:pPr>
              <w:spacing w:after="0" w:line="240" w:lineRule="auto"/>
              <w:jc w:val="center"/>
              <w:rPr>
                <w:rFonts w:ascii="Times New Roman" w:eastAsia="Times New Roman" w:hAnsi="Times New Roman"/>
                <w:sz w:val="24"/>
                <w:szCs w:val="24"/>
                <w:lang w:val="ru-RU" w:eastAsia="uk-UA"/>
              </w:rPr>
            </w:pPr>
            <w:r w:rsidRPr="00B263C2">
              <w:rPr>
                <w:rFonts w:ascii="Times New Roman" w:eastAsia="Times New Roman" w:hAnsi="Times New Roman"/>
                <w:sz w:val="24"/>
                <w:szCs w:val="24"/>
                <w:lang w:val="ru-RU" w:eastAsia="uk-UA"/>
              </w:rPr>
              <w:t>6</w:t>
            </w:r>
          </w:p>
        </w:tc>
        <w:tc>
          <w:tcPr>
            <w:tcW w:w="1507" w:type="pct"/>
            <w:tcBorders>
              <w:top w:val="single" w:sz="6" w:space="0" w:color="000000"/>
              <w:left w:val="single" w:sz="6" w:space="0" w:color="000000"/>
              <w:bottom w:val="single" w:sz="6" w:space="0" w:color="000000"/>
              <w:right w:val="single" w:sz="6" w:space="0" w:color="000000"/>
            </w:tcBorders>
            <w:shd w:val="clear" w:color="auto" w:fill="auto"/>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Акти центральних органів виконавчої влади</w:t>
            </w:r>
          </w:p>
        </w:tc>
        <w:tc>
          <w:tcPr>
            <w:tcW w:w="3242" w:type="pct"/>
            <w:tcBorders>
              <w:top w:val="single" w:sz="6" w:space="0" w:color="000000"/>
              <w:left w:val="single" w:sz="6" w:space="0" w:color="000000"/>
              <w:bottom w:val="single" w:sz="6" w:space="0" w:color="000000"/>
              <w:right w:val="single" w:sz="6" w:space="0" w:color="000000"/>
            </w:tcBorders>
            <w:shd w:val="clear" w:color="auto" w:fill="auto"/>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Наказ Міністерства праці та соціальної політики України </w:t>
            </w:r>
            <w:r w:rsidR="00614101">
              <w:rPr>
                <w:rFonts w:ascii="Times New Roman" w:eastAsia="Times New Roman" w:hAnsi="Times New Roman"/>
                <w:sz w:val="24"/>
                <w:szCs w:val="24"/>
                <w:lang w:eastAsia="uk-UA"/>
              </w:rPr>
              <w:br/>
            </w:r>
            <w:r w:rsidRPr="00B263C2">
              <w:rPr>
                <w:rFonts w:ascii="Times New Roman" w:eastAsia="Times New Roman" w:hAnsi="Times New Roman"/>
                <w:sz w:val="24"/>
                <w:szCs w:val="24"/>
                <w:lang w:eastAsia="uk-UA"/>
              </w:rPr>
              <w:t xml:space="preserve">від 19.09.2006 № 345 „Про затвердження Інструкції щодо порядку оформлення і ведення особових справ отримувачів усіх видів соціальної допомогиˮ, зареєстрований </w:t>
            </w:r>
            <w:r>
              <w:rPr>
                <w:rFonts w:ascii="Times New Roman" w:eastAsia="Times New Roman" w:hAnsi="Times New Roman"/>
                <w:sz w:val="24"/>
                <w:szCs w:val="24"/>
                <w:lang w:eastAsia="uk-UA"/>
              </w:rPr>
              <w:br/>
            </w:r>
            <w:r w:rsidR="00DF10EB">
              <w:rPr>
                <w:rFonts w:ascii="Times New Roman" w:eastAsia="Times New Roman" w:hAnsi="Times New Roman"/>
                <w:sz w:val="24"/>
                <w:szCs w:val="24"/>
                <w:lang w:eastAsia="uk-UA"/>
              </w:rPr>
              <w:t>в</w:t>
            </w:r>
            <w:r w:rsidRPr="00B263C2">
              <w:rPr>
                <w:rFonts w:ascii="Times New Roman" w:eastAsia="Times New Roman" w:hAnsi="Times New Roman"/>
                <w:sz w:val="24"/>
                <w:szCs w:val="24"/>
                <w:lang w:eastAsia="uk-UA"/>
              </w:rPr>
              <w:t xml:space="preserve"> Міністерстві юстиції України 06.10.2006 за № 1098/12972 </w:t>
            </w:r>
          </w:p>
        </w:tc>
      </w:tr>
      <w:tr w:rsidR="006560F8" w:rsidRPr="00B263C2" w:rsidTr="00F55B1F">
        <w:trPr>
          <w:trHeight w:val="50"/>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center"/>
              <w:rPr>
                <w:rFonts w:ascii="Times New Roman" w:eastAsia="Times New Roman" w:hAnsi="Times New Roman"/>
                <w:sz w:val="24"/>
                <w:szCs w:val="24"/>
                <w:lang w:eastAsia="uk-UA"/>
              </w:rPr>
            </w:pPr>
            <w:r w:rsidRPr="00B263C2">
              <w:rPr>
                <w:rFonts w:ascii="Times New Roman" w:eastAsia="Times New Roman" w:hAnsi="Times New Roman"/>
                <w:b/>
                <w:bCs/>
                <w:sz w:val="24"/>
                <w:szCs w:val="24"/>
                <w:lang w:eastAsia="uk-UA"/>
              </w:rPr>
              <w:lastRenderedPageBreak/>
              <w:t>Умови отримання адміністративної послуги</w:t>
            </w:r>
          </w:p>
        </w:tc>
      </w:tr>
      <w:tr w:rsidR="006560F8" w:rsidRPr="00B263C2"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7</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Підстава для отримання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2920E3"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Особа, яка досягла віку, </w:t>
            </w:r>
            <w:r w:rsidRPr="00BE0735">
              <w:rPr>
                <w:rFonts w:ascii="Times New Roman" w:eastAsia="Times New Roman" w:hAnsi="Times New Roman"/>
                <w:color w:val="000000" w:themeColor="text1"/>
                <w:sz w:val="24"/>
                <w:szCs w:val="24"/>
                <w:lang w:eastAsia="uk-UA"/>
              </w:rPr>
              <w:t xml:space="preserve">визначеного </w:t>
            </w:r>
            <w:hyperlink r:id="rId10" w:anchor="n465" w:tgtFrame="_blank" w:history="1">
              <w:r w:rsidRPr="00BE0735">
                <w:rPr>
                  <w:rStyle w:val="a3"/>
                  <w:rFonts w:ascii="Times New Roman" w:eastAsia="Times New Roman" w:hAnsi="Times New Roman"/>
                  <w:color w:val="000000" w:themeColor="text1"/>
                  <w:sz w:val="24"/>
                  <w:szCs w:val="24"/>
                  <w:u w:val="none"/>
                  <w:lang w:eastAsia="uk-UA"/>
                </w:rPr>
                <w:t>частиною першою</w:t>
              </w:r>
            </w:hyperlink>
            <w:r w:rsidRPr="00BE0735">
              <w:rPr>
                <w:rFonts w:ascii="Times New Roman" w:eastAsia="Times New Roman" w:hAnsi="Times New Roman"/>
                <w:color w:val="000000" w:themeColor="text1"/>
                <w:sz w:val="24"/>
                <w:szCs w:val="24"/>
                <w:lang w:eastAsia="uk-UA"/>
              </w:rPr>
              <w:t xml:space="preserve"> статті 26 Закону України „Про загальнообов’язкове </w:t>
            </w:r>
            <w:r w:rsidRPr="00B263C2">
              <w:rPr>
                <w:rFonts w:ascii="Times New Roman" w:eastAsia="Times New Roman" w:hAnsi="Times New Roman"/>
                <w:sz w:val="24"/>
                <w:szCs w:val="24"/>
                <w:lang w:eastAsia="uk-UA"/>
              </w:rPr>
              <w:t>державне пенсійне страхування”, але не набула права на пенсійну виплату у зв’язку з відсутністю страхового стажу, передбаченого нормами зазначеної статті, за наявності в неї не менш як 15 років страхового стажу*, отримувала тимчасову державну соціальну допомогу непрацюючій</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особі, яка досягла загального пенсійного віку, але не набула права на пенсійну виплату (далі – тимчасова допомога), яку вже було призначено до 31.12.2020;</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тимчасова допомога перераховується особі кожні шість місяців з урахуванням змін її майнового стану та середньомісячного сукупного доходу і виплачується до досягнення такою особою віку, з якого вона набуває право на пенсійну виплату</w:t>
            </w:r>
          </w:p>
        </w:tc>
      </w:tr>
      <w:tr w:rsidR="006560F8" w:rsidRPr="00B263C2"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8</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Перелік</w:t>
            </w:r>
            <w:r w:rsidRPr="00B263C2">
              <w:rPr>
                <w:rFonts w:ascii="Times New Roman" w:eastAsia="Times New Roman" w:hAnsi="Times New Roman"/>
                <w:sz w:val="24"/>
                <w:szCs w:val="24"/>
                <w:lang w:val="ru-RU" w:eastAsia="uk-UA"/>
              </w:rPr>
              <w:t>необхідних</w:t>
            </w:r>
            <w:r w:rsidRPr="00B263C2">
              <w:rPr>
                <w:rFonts w:ascii="Times New Roman" w:eastAsia="Times New Roman" w:hAnsi="Times New Roman"/>
                <w:sz w:val="24"/>
                <w:szCs w:val="24"/>
                <w:lang w:eastAsia="uk-UA"/>
              </w:rPr>
              <w:t xml:space="preserve"> документів</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w:t>
            </w:r>
            <w:r w:rsidRPr="00B263C2">
              <w:rPr>
                <w:rFonts w:ascii="Times New Roman" w:eastAsia="Times New Roman" w:hAnsi="Times New Roman"/>
                <w:sz w:val="24"/>
                <w:szCs w:val="24"/>
                <w:lang w:eastAsia="uk-UA"/>
              </w:rPr>
              <w:t>аява для продовження виплати тимчасової до</w:t>
            </w:r>
            <w:r w:rsidR="00A45ABC">
              <w:rPr>
                <w:rFonts w:ascii="Times New Roman" w:eastAsia="Times New Roman" w:hAnsi="Times New Roman"/>
                <w:sz w:val="24"/>
                <w:szCs w:val="24"/>
                <w:lang w:eastAsia="uk-UA"/>
              </w:rPr>
              <w:t>помоги, за формою затвердженою н</w:t>
            </w:r>
            <w:r w:rsidR="00A45ABC" w:rsidRPr="00A45ABC">
              <w:rPr>
                <w:rFonts w:ascii="Times New Roman" w:eastAsia="Times New Roman" w:hAnsi="Times New Roman"/>
                <w:sz w:val="24"/>
                <w:szCs w:val="24"/>
                <w:lang w:eastAsia="uk-UA"/>
              </w:rPr>
              <w:t>аказ</w:t>
            </w:r>
            <w:r w:rsidR="00A45ABC">
              <w:rPr>
                <w:rFonts w:ascii="Times New Roman" w:eastAsia="Times New Roman" w:hAnsi="Times New Roman"/>
                <w:sz w:val="24"/>
                <w:szCs w:val="24"/>
                <w:lang w:eastAsia="uk-UA"/>
              </w:rPr>
              <w:t>ом</w:t>
            </w:r>
            <w:r w:rsidR="00A45ABC" w:rsidRPr="00A45ABC">
              <w:rPr>
                <w:rFonts w:ascii="Times New Roman" w:eastAsia="Times New Roman" w:hAnsi="Times New Roman"/>
                <w:sz w:val="24"/>
                <w:szCs w:val="24"/>
                <w:lang w:eastAsia="uk-UA"/>
              </w:rPr>
              <w:t xml:space="preserve"> Міністерства с</w:t>
            </w:r>
            <w:r w:rsidR="00A45ABC">
              <w:rPr>
                <w:rFonts w:ascii="Times New Roman" w:eastAsia="Times New Roman" w:hAnsi="Times New Roman"/>
                <w:sz w:val="24"/>
                <w:szCs w:val="24"/>
                <w:lang w:eastAsia="uk-UA"/>
              </w:rPr>
              <w:t xml:space="preserve">оціальної політики України </w:t>
            </w:r>
            <w:r w:rsidR="00A45ABC" w:rsidRPr="00A45ABC">
              <w:rPr>
                <w:rFonts w:ascii="Times New Roman" w:eastAsia="Times New Roman" w:hAnsi="Times New Roman"/>
                <w:sz w:val="24"/>
                <w:szCs w:val="24"/>
                <w:lang w:eastAsia="uk-UA"/>
              </w:rPr>
              <w:t>від 21.04.2015 № 441 „Про затвердження форми Заяви про призначення усіх видів соціальної допомоги, компе</w:t>
            </w:r>
            <w:r w:rsidR="00A45ABC">
              <w:rPr>
                <w:rFonts w:ascii="Times New Roman" w:eastAsia="Times New Roman" w:hAnsi="Times New Roman"/>
                <w:sz w:val="24"/>
                <w:szCs w:val="24"/>
                <w:lang w:eastAsia="uk-UA"/>
              </w:rPr>
              <w:t>нсацій та пільг”, зареєстрованим</w:t>
            </w:r>
            <w:r w:rsidR="00A45ABC" w:rsidRPr="00A45ABC">
              <w:rPr>
                <w:rFonts w:ascii="Times New Roman" w:eastAsia="Times New Roman" w:hAnsi="Times New Roman"/>
                <w:sz w:val="24"/>
                <w:szCs w:val="24"/>
                <w:lang w:eastAsia="uk-UA"/>
              </w:rPr>
              <w:t xml:space="preserve"> в Міністерстві юстиції України 28.04.2015 за № 475/26920</w:t>
            </w:r>
            <w:r w:rsidRPr="00B263C2">
              <w:rPr>
                <w:rFonts w:ascii="Times New Roman" w:eastAsia="Times New Roman" w:hAnsi="Times New Roman"/>
                <w:sz w:val="24"/>
                <w:szCs w:val="24"/>
                <w:lang w:eastAsia="uk-UA"/>
              </w:rPr>
              <w:t>;</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паспорт громадянина України;</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декларація про доходи та майновий стан (заповнюється на підставі довідок про доходи кожного члена сім’ї) за останні шість календарних місяців, що передують місяцю звернення за продовженням виплати тимчасової допомоги, за формою затвердженою </w:t>
            </w:r>
            <w:r w:rsidR="00A45ABC">
              <w:rPr>
                <w:rFonts w:ascii="Times New Roman" w:eastAsia="Times New Roman" w:hAnsi="Times New Roman"/>
                <w:sz w:val="24"/>
                <w:szCs w:val="24"/>
                <w:lang w:eastAsia="uk-UA"/>
              </w:rPr>
              <w:t>н</w:t>
            </w:r>
            <w:r w:rsidR="00A45ABC" w:rsidRPr="00A45ABC">
              <w:rPr>
                <w:rFonts w:ascii="Times New Roman" w:eastAsia="Times New Roman" w:hAnsi="Times New Roman"/>
                <w:sz w:val="24"/>
                <w:szCs w:val="24"/>
                <w:lang w:eastAsia="uk-UA"/>
              </w:rPr>
              <w:t>аказ</w:t>
            </w:r>
            <w:r w:rsidR="00A45ABC">
              <w:rPr>
                <w:rFonts w:ascii="Times New Roman" w:eastAsia="Times New Roman" w:hAnsi="Times New Roman"/>
                <w:sz w:val="24"/>
                <w:szCs w:val="24"/>
                <w:lang w:eastAsia="uk-UA"/>
              </w:rPr>
              <w:t>ом</w:t>
            </w:r>
            <w:r w:rsidR="00A45ABC" w:rsidRPr="00A45ABC">
              <w:rPr>
                <w:rFonts w:ascii="Times New Roman" w:eastAsia="Times New Roman" w:hAnsi="Times New Roman"/>
                <w:sz w:val="24"/>
                <w:szCs w:val="24"/>
                <w:lang w:eastAsia="uk-UA"/>
              </w:rPr>
              <w:t xml:space="preserve"> Міністерства с</w:t>
            </w:r>
            <w:r w:rsidR="00A45ABC">
              <w:rPr>
                <w:rFonts w:ascii="Times New Roman" w:eastAsia="Times New Roman" w:hAnsi="Times New Roman"/>
                <w:sz w:val="24"/>
                <w:szCs w:val="24"/>
                <w:lang w:eastAsia="uk-UA"/>
              </w:rPr>
              <w:t xml:space="preserve">оціальної політики України </w:t>
            </w:r>
            <w:r w:rsidR="00A45ABC" w:rsidRPr="00A45ABC">
              <w:rPr>
                <w:rFonts w:ascii="Times New Roman" w:eastAsia="Times New Roman" w:hAnsi="Times New Roman"/>
                <w:sz w:val="24"/>
                <w:szCs w:val="24"/>
                <w:lang w:eastAsia="uk-UA"/>
              </w:rPr>
              <w:t>від 21.04.2015 № 441 „Про затвердження форми Заяви про призначення усіх видів соціальної допомоги, компе</w:t>
            </w:r>
            <w:r w:rsidR="00A45ABC">
              <w:rPr>
                <w:rFonts w:ascii="Times New Roman" w:eastAsia="Times New Roman" w:hAnsi="Times New Roman"/>
                <w:sz w:val="24"/>
                <w:szCs w:val="24"/>
                <w:lang w:eastAsia="uk-UA"/>
              </w:rPr>
              <w:t>нсацій та пільг”, зареєстрованим</w:t>
            </w:r>
            <w:r w:rsidR="00A45ABC" w:rsidRPr="00A45ABC">
              <w:rPr>
                <w:rFonts w:ascii="Times New Roman" w:eastAsia="Times New Roman" w:hAnsi="Times New Roman"/>
                <w:sz w:val="24"/>
                <w:szCs w:val="24"/>
                <w:lang w:eastAsia="uk-UA"/>
              </w:rPr>
              <w:t xml:space="preserve"> в Міністерстві юстиції України 28.04.2015 за № 475/26920</w:t>
            </w:r>
          </w:p>
        </w:tc>
      </w:tr>
      <w:tr w:rsidR="006560F8" w:rsidRPr="00B263C2" w:rsidTr="00F55B1F">
        <w:trPr>
          <w:trHeight w:val="411"/>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9</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Спосіб подання документів</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Заява та документи, необхідні для продовження виплати тимчасової допомоги, подаються особою суб’єкту надання адміністративної послуги:</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6560F8" w:rsidRPr="00B263C2"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10</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Платність (безоплатність)</w:t>
            </w:r>
          </w:p>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надання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Адміністративна послуга надається безоплатно</w:t>
            </w:r>
          </w:p>
        </w:tc>
      </w:tr>
      <w:tr w:rsidR="006560F8" w:rsidRPr="00B263C2"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11</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Строк надання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Рішення про продовження виплати тимчасової допомоги або про відмову у продовжені її виплати приймається суб’єктом надання адміністративної послуги протягом десяти календарних днів з дня звернення за призначенням тимчасової допомоги</w:t>
            </w:r>
            <w:r w:rsidR="00D739B0">
              <w:rPr>
                <w:rFonts w:ascii="Times New Roman" w:eastAsia="Times New Roman" w:hAnsi="Times New Roman"/>
                <w:sz w:val="24"/>
                <w:szCs w:val="24"/>
                <w:lang w:eastAsia="uk-UA"/>
              </w:rPr>
              <w:t xml:space="preserve"> </w:t>
            </w:r>
          </w:p>
          <w:p w:rsidR="00D739B0" w:rsidRPr="00B263C2" w:rsidRDefault="00D739B0" w:rsidP="00614101">
            <w:pPr>
              <w:spacing w:after="0" w:line="240" w:lineRule="auto"/>
              <w:ind w:right="103"/>
              <w:jc w:val="both"/>
              <w:rPr>
                <w:rFonts w:ascii="Times New Roman" w:eastAsia="Times New Roman" w:hAnsi="Times New Roman"/>
                <w:sz w:val="24"/>
                <w:szCs w:val="24"/>
                <w:lang w:eastAsia="uk-UA"/>
              </w:rPr>
            </w:pPr>
          </w:p>
        </w:tc>
      </w:tr>
      <w:tr w:rsidR="006560F8" w:rsidRPr="00B263C2"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lastRenderedPageBreak/>
              <w:t>12</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Перелік підстав для відмови у наданні</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Виплата тимчасової допомоги не продовжується у разі, якщо:</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середньомісячний сукупний дохід сім’ї в розрахунку на одну особу за попередні шість місяців перевищує 100 відсотків прожиткового мінімуму для осіб, які втратили працездатність;</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особа одержує пенсію або </w:t>
            </w:r>
            <w:r w:rsidRPr="00BE0735">
              <w:rPr>
                <w:rFonts w:ascii="Times New Roman" w:eastAsia="Times New Roman" w:hAnsi="Times New Roman"/>
                <w:color w:val="000000" w:themeColor="text1"/>
                <w:sz w:val="24"/>
                <w:szCs w:val="24"/>
                <w:lang w:eastAsia="uk-UA"/>
              </w:rPr>
              <w:t xml:space="preserve">державну соціальну допомогу, що призначається відповідно до </w:t>
            </w:r>
            <w:hyperlink r:id="rId11" w:tgtFrame="_blank" w:history="1">
              <w:r w:rsidR="00E32162">
                <w:rPr>
                  <w:rStyle w:val="a3"/>
                  <w:rFonts w:ascii="Times New Roman" w:eastAsia="Times New Roman" w:hAnsi="Times New Roman"/>
                  <w:color w:val="000000" w:themeColor="text1"/>
                  <w:sz w:val="24"/>
                  <w:szCs w:val="24"/>
                  <w:lang w:eastAsia="uk-UA"/>
                </w:rPr>
                <w:t>з</w:t>
              </w:r>
              <w:r w:rsidRPr="00BE0735">
                <w:rPr>
                  <w:rStyle w:val="a3"/>
                  <w:rFonts w:ascii="Times New Roman" w:eastAsia="Times New Roman" w:hAnsi="Times New Roman"/>
                  <w:color w:val="000000" w:themeColor="text1"/>
                  <w:sz w:val="24"/>
                  <w:szCs w:val="24"/>
                  <w:u w:val="none"/>
                  <w:lang w:eastAsia="uk-UA"/>
                </w:rPr>
                <w:t>аконів України</w:t>
              </w:r>
            </w:hyperlink>
            <w:r w:rsidRPr="00BE0735">
              <w:rPr>
                <w:rFonts w:ascii="Times New Roman" w:eastAsia="Times New Roman" w:hAnsi="Times New Roman"/>
                <w:color w:val="000000" w:themeColor="text1"/>
                <w:sz w:val="24"/>
                <w:szCs w:val="24"/>
                <w:lang w:eastAsia="uk-UA"/>
              </w:rPr>
              <w:t xml:space="preserve"> „Про державну соціальну допомогу особам з інвалідністю з </w:t>
            </w:r>
            <w:r w:rsidRPr="00B263C2">
              <w:rPr>
                <w:rFonts w:ascii="Times New Roman" w:eastAsia="Times New Roman" w:hAnsi="Times New Roman"/>
                <w:sz w:val="24"/>
                <w:szCs w:val="24"/>
                <w:lang w:eastAsia="uk-UA"/>
              </w:rPr>
              <w:t>дитинства та дітям-інвалідам” або „Про державну соціальну допомогу особам, які не мають права на пенсію, та особам з інвалідністю”;</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особа або члени її сім’ї протягом 12 місяців перед зверненням за продовженням виплати тимчасової допомоги здійснили купівлю земельної ділянки, квартири (будинку), автомобіля, іншого транспортного засобу (механізму), будівельних матеріалів, інших товарів довгострокового вжитку або оплатили послуги (одноразово) з будівництва, ремонту квартири (будинку) або автомобіля, іншого транспортного засобу (механізму), телефонного (в тому числі мобільного) зв’язку, крім житлово-комунальних послуг у межах соціальної норми житла та соціальних нормативів користування житлово-комунальними послугами та медичних послуг, пов’язаних із забезпеченням життєдіяльності</w:t>
            </w:r>
            <w:r w:rsidR="00E32162">
              <w:rPr>
                <w:rFonts w:ascii="Times New Roman" w:eastAsia="Times New Roman" w:hAnsi="Times New Roman"/>
                <w:sz w:val="24"/>
                <w:szCs w:val="24"/>
                <w:lang w:eastAsia="uk-UA"/>
              </w:rPr>
              <w:t xml:space="preserve">, на суму, яка на дату купівлі, </w:t>
            </w:r>
            <w:r w:rsidRPr="00B263C2">
              <w:rPr>
                <w:rFonts w:ascii="Times New Roman" w:eastAsia="Times New Roman" w:hAnsi="Times New Roman"/>
                <w:sz w:val="24"/>
                <w:szCs w:val="24"/>
                <w:lang w:eastAsia="uk-UA"/>
              </w:rPr>
              <w:t>опл</w:t>
            </w:r>
            <w:r w:rsidR="00E32162">
              <w:rPr>
                <w:rFonts w:ascii="Times New Roman" w:eastAsia="Times New Roman" w:hAnsi="Times New Roman"/>
                <w:sz w:val="24"/>
                <w:szCs w:val="24"/>
                <w:lang w:eastAsia="uk-UA"/>
              </w:rPr>
              <w:t>ати</w:t>
            </w:r>
            <w:r w:rsidRPr="00B263C2">
              <w:rPr>
                <w:rFonts w:ascii="Times New Roman" w:eastAsia="Times New Roman" w:hAnsi="Times New Roman"/>
                <w:sz w:val="24"/>
                <w:szCs w:val="24"/>
                <w:lang w:eastAsia="uk-UA"/>
              </w:rPr>
              <w:t xml:space="preserve"> перевищує 50 тис. гривень;</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особа працює, провадить іншу діяльність, пов’язану з отриманням доходу;</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за результатами вибіркового обстеження матеріально-побутових умов сім’ї виявлено, що особа має додаткові джерела для існування, не зазначені у декларації про доходи та майно (здавання в найм або в оренду житлового приміщення (будинку) або його частини; один чи кілька членів сім’ї працюють без оформлення трудових відносин в установленому порядку; можливість отримання доходу від утримання худоби, птиці, інших тварин; дохід від народних промислів, використання наявної сільськогосподарської техніки, вантажних машин, мікроавтобусів тощо);</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у власності особи або членів її сім’ї є друга квартира (будинок) за умови, що загальна площа житла перевищує 21 кв. метр на одного члена сім’ї та додатково 10,5 кв. метра на сім’ю, чи більш як один автомобіль, інший транспортний засіб (механізм)</w:t>
            </w:r>
          </w:p>
        </w:tc>
      </w:tr>
      <w:tr w:rsidR="006560F8" w:rsidRPr="00B263C2" w:rsidTr="00F55B1F">
        <w:trPr>
          <w:trHeight w:val="515"/>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13</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Результат надання адміністративної послуги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Продовження виплати тимчасової допомоги / відмова у призначенні тимчасової допомоги</w:t>
            </w:r>
          </w:p>
        </w:tc>
      </w:tr>
      <w:tr w:rsidR="006560F8" w:rsidRPr="00B263C2" w:rsidTr="00F55B1F">
        <w:trPr>
          <w:trHeight w:val="192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14</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Способи отримання відповіді (результату)</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Тимчасову допомогу можна отримати через поштове відділення зв’язку або через уповноважені банки, визначені в установленому порядку.</w:t>
            </w:r>
          </w:p>
          <w:p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Про відмову у продовженні виплати тимчасової допомоги орган соціального захисту населення письмово повідомляє особі, яка звернулася за її призначенням, у п’ятиденний строк з дня прийняття рішення</w:t>
            </w:r>
          </w:p>
        </w:tc>
      </w:tr>
    </w:tbl>
    <w:p w:rsidR="006560F8" w:rsidRPr="00B263C2" w:rsidRDefault="006560F8" w:rsidP="006560F8">
      <w:pPr>
        <w:spacing w:after="0" w:line="240" w:lineRule="auto"/>
        <w:jc w:val="both"/>
        <w:rPr>
          <w:rFonts w:ascii="Times New Roman" w:eastAsia="Times New Roman" w:hAnsi="Times New Roman"/>
          <w:i/>
          <w:sz w:val="24"/>
          <w:szCs w:val="24"/>
          <w:lang w:eastAsia="uk-UA"/>
        </w:rPr>
      </w:pPr>
      <w:bookmarkStart w:id="3" w:name="n15"/>
      <w:bookmarkEnd w:id="3"/>
    </w:p>
    <w:p w:rsidR="006560F8" w:rsidRPr="00B263C2" w:rsidRDefault="006560F8" w:rsidP="006560F8">
      <w:pPr>
        <w:spacing w:after="0" w:line="240" w:lineRule="auto"/>
        <w:jc w:val="both"/>
        <w:rPr>
          <w:rFonts w:ascii="Times New Roman" w:eastAsia="Times New Roman" w:hAnsi="Times New Roman"/>
          <w:i/>
          <w:sz w:val="24"/>
          <w:szCs w:val="24"/>
          <w:lang w:eastAsia="uk-UA"/>
        </w:rPr>
      </w:pPr>
      <w:r w:rsidRPr="00B263C2">
        <w:rPr>
          <w:rFonts w:ascii="Times New Roman" w:eastAsia="Times New Roman" w:hAnsi="Times New Roman"/>
          <w:i/>
          <w:sz w:val="24"/>
          <w:szCs w:val="24"/>
          <w:lang w:eastAsia="uk-UA"/>
        </w:rPr>
        <w:t>* продовженні виплати</w:t>
      </w:r>
      <w:r w:rsidR="00D739B0">
        <w:rPr>
          <w:rFonts w:ascii="Times New Roman" w:eastAsia="Times New Roman" w:hAnsi="Times New Roman"/>
          <w:i/>
          <w:sz w:val="24"/>
          <w:szCs w:val="24"/>
          <w:lang w:eastAsia="uk-UA"/>
        </w:rPr>
        <w:t xml:space="preserve"> </w:t>
      </w:r>
      <w:r w:rsidRPr="00B263C2">
        <w:rPr>
          <w:rFonts w:ascii="Times New Roman" w:eastAsia="Times New Roman" w:hAnsi="Times New Roman"/>
          <w:i/>
          <w:sz w:val="24"/>
          <w:szCs w:val="24"/>
          <w:lang w:eastAsia="uk-UA"/>
        </w:rPr>
        <w:t>тимчасової допомоги можливе лише за умови що її вже було призначено особі до 31.12.2020 (відповідно до пункту 5 розділу ІІ „Прикінцеві та перехідні положення” Закону України „Про внесення змін до деяких законодавчих актів України щодо підвищення пенсій” від 03.10.2017№ 2148-</w:t>
      </w:r>
      <w:r w:rsidRPr="00B263C2">
        <w:rPr>
          <w:rFonts w:ascii="Times New Roman" w:eastAsia="Times New Roman" w:hAnsi="Times New Roman"/>
          <w:i/>
          <w:sz w:val="24"/>
          <w:szCs w:val="24"/>
          <w:lang w:val="en-US" w:eastAsia="uk-UA"/>
        </w:rPr>
        <w:t>VIII</w:t>
      </w:r>
      <w:r w:rsidRPr="00B263C2">
        <w:rPr>
          <w:rFonts w:ascii="Times New Roman" w:eastAsia="Times New Roman" w:hAnsi="Times New Roman"/>
          <w:i/>
          <w:sz w:val="24"/>
          <w:szCs w:val="24"/>
          <w:lang w:eastAsia="uk-UA"/>
        </w:rPr>
        <w:t>);</w:t>
      </w:r>
    </w:p>
    <w:p w:rsidR="006560F8" w:rsidRPr="00A04B62" w:rsidRDefault="006560F8" w:rsidP="006560F8">
      <w:pPr>
        <w:spacing w:after="0" w:line="240" w:lineRule="auto"/>
        <w:jc w:val="both"/>
        <w:rPr>
          <w:rFonts w:ascii="Times New Roman" w:hAnsi="Times New Roman" w:cs="Times New Roman"/>
          <w:sz w:val="28"/>
          <w:szCs w:val="28"/>
        </w:rPr>
      </w:pPr>
      <w:r w:rsidRPr="00B263C2">
        <w:rPr>
          <w:rFonts w:ascii="Times New Roman" w:eastAsia="Times New Roman" w:hAnsi="Times New Roman"/>
          <w:i/>
          <w:sz w:val="24"/>
          <w:szCs w:val="24"/>
          <w:lang w:eastAsia="uk-UA"/>
        </w:rPr>
        <w:t>**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w:t>
      </w:r>
      <w:r w:rsidR="00906CFE">
        <w:rPr>
          <w:rFonts w:ascii="Times New Roman" w:eastAsia="Times New Roman" w:hAnsi="Times New Roman"/>
          <w:i/>
          <w:sz w:val="24"/>
          <w:szCs w:val="24"/>
          <w:lang w:eastAsia="uk-UA"/>
        </w:rPr>
        <w:t xml:space="preserve"> продовження виплати </w:t>
      </w:r>
      <w:r w:rsidRPr="00B263C2">
        <w:rPr>
          <w:rFonts w:ascii="Times New Roman" w:eastAsia="Times New Roman" w:hAnsi="Times New Roman"/>
          <w:i/>
          <w:sz w:val="24"/>
          <w:szCs w:val="24"/>
          <w:lang w:eastAsia="uk-UA"/>
        </w:rPr>
        <w:t>тимчасової допомоги,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p>
    <w:p w:rsidR="00C43DFA" w:rsidRDefault="00C43DFA"/>
    <w:sectPr w:rsidR="00C43DFA" w:rsidSect="00A45ABC">
      <w:headerReference w:type="default" r:id="rId12"/>
      <w:headerReference w:type="first" r:id="rId13"/>
      <w:pgSz w:w="11907" w:h="16840"/>
      <w:pgMar w:top="1134" w:right="567" w:bottom="851" w:left="1701" w:header="510" w:footer="567"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068" w:rsidRDefault="00421068" w:rsidP="00BE0735">
      <w:pPr>
        <w:spacing w:after="0" w:line="240" w:lineRule="auto"/>
      </w:pPr>
      <w:r>
        <w:separator/>
      </w:r>
    </w:p>
  </w:endnote>
  <w:endnote w:type="continuationSeparator" w:id="1">
    <w:p w:rsidR="00421068" w:rsidRDefault="00421068" w:rsidP="00BE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068" w:rsidRDefault="00421068" w:rsidP="00BE0735">
      <w:pPr>
        <w:spacing w:after="0" w:line="240" w:lineRule="auto"/>
      </w:pPr>
      <w:r>
        <w:separator/>
      </w:r>
    </w:p>
  </w:footnote>
  <w:footnote w:type="continuationSeparator" w:id="1">
    <w:p w:rsidR="00421068" w:rsidRDefault="00421068" w:rsidP="00BE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2728605"/>
      <w:docPartObj>
        <w:docPartGallery w:val="Page Numbers (Top of Page)"/>
        <w:docPartUnique/>
      </w:docPartObj>
    </w:sdtPr>
    <w:sdtContent>
      <w:p w:rsidR="00BE0735" w:rsidRDefault="006E44DE">
        <w:pPr>
          <w:pStyle w:val="a4"/>
          <w:jc w:val="center"/>
        </w:pPr>
        <w:r>
          <w:fldChar w:fldCharType="begin"/>
        </w:r>
        <w:r w:rsidR="00BE0735">
          <w:instrText>PAGE   \* MERGEFORMAT</w:instrText>
        </w:r>
        <w:r>
          <w:fldChar w:fldCharType="separate"/>
        </w:r>
        <w:r w:rsidR="00D739B0">
          <w:rPr>
            <w:noProof/>
          </w:rPr>
          <w:t>4</w:t>
        </w:r>
        <w:r>
          <w:fldChar w:fldCharType="end"/>
        </w:r>
      </w:p>
    </w:sdtContent>
  </w:sdt>
  <w:p w:rsidR="00BE0735" w:rsidRDefault="00BE073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708812"/>
      <w:docPartObj>
        <w:docPartGallery w:val="Page Numbers (Top of Page)"/>
        <w:docPartUnique/>
      </w:docPartObj>
    </w:sdtPr>
    <w:sdtContent>
      <w:p w:rsidR="00BE0735" w:rsidRDefault="006E44DE">
        <w:pPr>
          <w:pStyle w:val="a4"/>
          <w:jc w:val="center"/>
        </w:pPr>
      </w:p>
    </w:sdtContent>
  </w:sdt>
  <w:p w:rsidR="00BE0735" w:rsidRDefault="00BE073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E0713"/>
    <w:rsid w:val="00044F25"/>
    <w:rsid w:val="000629F5"/>
    <w:rsid w:val="002920E3"/>
    <w:rsid w:val="002F79E1"/>
    <w:rsid w:val="0034621D"/>
    <w:rsid w:val="00371C1E"/>
    <w:rsid w:val="003B22DD"/>
    <w:rsid w:val="003C346B"/>
    <w:rsid w:val="00421068"/>
    <w:rsid w:val="00422DEE"/>
    <w:rsid w:val="0045021C"/>
    <w:rsid w:val="00455D93"/>
    <w:rsid w:val="00553289"/>
    <w:rsid w:val="00561B5F"/>
    <w:rsid w:val="005B1DF0"/>
    <w:rsid w:val="005B22C7"/>
    <w:rsid w:val="00614101"/>
    <w:rsid w:val="006560F8"/>
    <w:rsid w:val="006B5484"/>
    <w:rsid w:val="006E44DE"/>
    <w:rsid w:val="006E623D"/>
    <w:rsid w:val="008008DA"/>
    <w:rsid w:val="0087662A"/>
    <w:rsid w:val="008F6763"/>
    <w:rsid w:val="00906CFE"/>
    <w:rsid w:val="0093280C"/>
    <w:rsid w:val="00996460"/>
    <w:rsid w:val="009B43CE"/>
    <w:rsid w:val="009C1F39"/>
    <w:rsid w:val="009E0713"/>
    <w:rsid w:val="00A107BD"/>
    <w:rsid w:val="00A45ABC"/>
    <w:rsid w:val="00B3277A"/>
    <w:rsid w:val="00BE0735"/>
    <w:rsid w:val="00BF0BF9"/>
    <w:rsid w:val="00C43DFA"/>
    <w:rsid w:val="00C52669"/>
    <w:rsid w:val="00D739B0"/>
    <w:rsid w:val="00DF10EB"/>
    <w:rsid w:val="00E32162"/>
    <w:rsid w:val="00E95FA7"/>
    <w:rsid w:val="00F21AFE"/>
    <w:rsid w:val="00F467C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0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6560F8"/>
    <w:rPr>
      <w:color w:val="0000FF"/>
      <w:u w:val="single"/>
    </w:rPr>
  </w:style>
  <w:style w:type="paragraph" w:styleId="a4">
    <w:name w:val="header"/>
    <w:basedOn w:val="a"/>
    <w:link w:val="a5"/>
    <w:uiPriority w:val="99"/>
    <w:unhideWhenUsed/>
    <w:rsid w:val="00BE0735"/>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E0735"/>
  </w:style>
  <w:style w:type="paragraph" w:styleId="a6">
    <w:name w:val="footer"/>
    <w:basedOn w:val="a"/>
    <w:link w:val="a7"/>
    <w:uiPriority w:val="99"/>
    <w:unhideWhenUsed/>
    <w:rsid w:val="00BE0735"/>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E0735"/>
  </w:style>
  <w:style w:type="character" w:styleId="a8">
    <w:name w:val="Strong"/>
    <w:basedOn w:val="a0"/>
    <w:uiPriority w:val="22"/>
    <w:qFormat/>
    <w:rsid w:val="000629F5"/>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97-%D0%B2%D1%8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fastivska-rda.gov.ua/upravlinnya-socialnogo-zahistu-naselennya-rajderzhadministracii-15-15-55-16-12-2024/"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03190780@mail.gov.ua" TargetMode="External"/><Relationship Id="rId11" Type="http://schemas.openxmlformats.org/officeDocument/2006/relationships/hyperlink" Target="http://zakon2.rada.gov.ua/laws/show/2109-1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zakon.rada.gov.ua/laws/show/1058-15" TargetMode="External"/><Relationship Id="rId4" Type="http://schemas.openxmlformats.org/officeDocument/2006/relationships/footnotes" Target="footnotes.xml"/><Relationship Id="rId9" Type="http://schemas.openxmlformats.org/officeDocument/2006/relationships/hyperlink" Target="https://zakon.rada.gov.ua/laws/show/1150-98-%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5433</Words>
  <Characters>3097</Characters>
  <Application>Microsoft Office Word</Application>
  <DocSecurity>0</DocSecurity>
  <Lines>25</Lines>
  <Paragraphs>17</Paragraphs>
  <ScaleCrop>false</ScaleCrop>
  <Company/>
  <LinksUpToDate>false</LinksUpToDate>
  <CharactersWithSpaces>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Загороднєв Ярослав</dc:creator>
  <cp:lastModifiedBy>amotrich</cp:lastModifiedBy>
  <cp:revision>3</cp:revision>
  <dcterms:created xsi:type="dcterms:W3CDTF">2025-02-24T09:55:00Z</dcterms:created>
  <dcterms:modified xsi:type="dcterms:W3CDTF">2025-02-24T09:56:00Z</dcterms:modified>
</cp:coreProperties>
</file>