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2C9A" w14:textId="77777777" w:rsidR="00FA02CD" w:rsidRPr="00FA02CD" w:rsidRDefault="00FA02CD" w:rsidP="006F08BE">
      <w:pPr>
        <w:shd w:val="clear" w:color="auto" w:fill="FFFFFF"/>
        <w:tabs>
          <w:tab w:val="left" w:pos="3938"/>
        </w:tabs>
        <w:spacing w:line="259" w:lineRule="auto"/>
        <w:jc w:val="center"/>
        <w:rPr>
          <w:rFonts w:eastAsiaTheme="minorHAnsi"/>
          <w:b/>
          <w:bCs/>
          <w:noProof/>
          <w:sz w:val="28"/>
          <w:szCs w:val="28"/>
          <w:lang w:val="ru-RU" w:eastAsia="uk-UA"/>
        </w:rPr>
      </w:pPr>
      <w:r w:rsidRPr="00FA02CD">
        <w:rPr>
          <w:rFonts w:eastAsiaTheme="minorHAnsi"/>
          <w:b/>
          <w:bCs/>
          <w:noProof/>
          <w:sz w:val="28"/>
          <w:szCs w:val="28"/>
          <w:lang w:val="ru-RU" w:eastAsia="uk-UA"/>
        </w:rPr>
        <w:t>Порядок денний</w:t>
      </w:r>
    </w:p>
    <w:p w14:paraId="7A980C40" w14:textId="331D9EC1" w:rsidR="00AC6F80" w:rsidRDefault="00AC6F80" w:rsidP="006F08BE">
      <w:pPr>
        <w:jc w:val="center"/>
        <w:rPr>
          <w:b/>
          <w:sz w:val="28"/>
          <w:szCs w:val="28"/>
        </w:rPr>
      </w:pPr>
      <w:r w:rsidRPr="00AC6F80">
        <w:rPr>
          <w:rFonts w:eastAsia="Calibri"/>
          <w:b/>
          <w:color w:val="000000"/>
          <w:sz w:val="28"/>
          <w:szCs w:val="28"/>
          <w:lang w:val="ru-RU"/>
        </w:rPr>
        <w:t>з</w:t>
      </w:r>
      <w:r w:rsidRPr="00AC6F80">
        <w:rPr>
          <w:rFonts w:eastAsia="Calibri"/>
          <w:b/>
          <w:color w:val="000000"/>
          <w:sz w:val="28"/>
          <w:szCs w:val="28"/>
        </w:rPr>
        <w:t xml:space="preserve">асідання </w:t>
      </w:r>
      <w:r w:rsidRPr="00AC6F80">
        <w:rPr>
          <w:b/>
          <w:sz w:val="28"/>
          <w:szCs w:val="28"/>
        </w:rPr>
        <w:t>постійної депутатської комісії БМР</w:t>
      </w:r>
    </w:p>
    <w:p w14:paraId="3D04F6C8" w14:textId="77777777" w:rsidR="006F08BE" w:rsidRDefault="006F08BE" w:rsidP="006F08BE">
      <w:pPr>
        <w:spacing w:line="259" w:lineRule="auto"/>
        <w:jc w:val="center"/>
        <w:rPr>
          <w:b/>
          <w:sz w:val="28"/>
          <w:szCs w:val="28"/>
          <w:lang w:val="ru-RU"/>
        </w:rPr>
      </w:pPr>
      <w:r w:rsidRPr="006F08BE">
        <w:rPr>
          <w:b/>
          <w:sz w:val="28"/>
          <w:szCs w:val="28"/>
        </w:rPr>
        <w:t>з питань соціального захисту населення, охорони здоров’я, учасників бойових дій, наслідків аварії на ЧАЕС</w:t>
      </w:r>
    </w:p>
    <w:p w14:paraId="61DE3B8F" w14:textId="564C0266" w:rsidR="00AC6F80" w:rsidRDefault="00071E7E" w:rsidP="006F08BE">
      <w:pPr>
        <w:spacing w:line="259" w:lineRule="auto"/>
        <w:jc w:val="center"/>
        <w:rPr>
          <w:rStyle w:val="a7"/>
          <w:rFonts w:eastAsiaTheme="majorEastAsia"/>
          <w:color w:val="000000"/>
          <w:sz w:val="28"/>
          <w:szCs w:val="28"/>
        </w:rPr>
      </w:pPr>
      <w:r>
        <w:rPr>
          <w:rStyle w:val="a7"/>
          <w:rFonts w:eastAsiaTheme="majorEastAsia"/>
          <w:color w:val="000000"/>
          <w:sz w:val="28"/>
          <w:szCs w:val="28"/>
        </w:rPr>
        <w:t>від 08.07.2025 р.</w:t>
      </w:r>
    </w:p>
    <w:p w14:paraId="259FC2A1" w14:textId="77777777" w:rsidR="00071E7E" w:rsidRPr="00AC6F80" w:rsidRDefault="00071E7E" w:rsidP="00AC6F80">
      <w:pPr>
        <w:spacing w:line="259" w:lineRule="auto"/>
        <w:ind w:firstLine="709"/>
        <w:jc w:val="right"/>
        <w:rPr>
          <w:rFonts w:eastAsiaTheme="minorHAnsi"/>
          <w:i/>
          <w:lang w:eastAsia="en-US"/>
        </w:rPr>
      </w:pPr>
    </w:p>
    <w:p w14:paraId="7CFA609E" w14:textId="77777777" w:rsidR="00AC6F80" w:rsidRPr="00AC6F80" w:rsidRDefault="00AC6F80" w:rsidP="00AC6F80">
      <w:pPr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1. Про затвердження Стратегії розвитку Боярської міської територіальної громади до 2027 року та Плану заходів на 2025-2027 роки з реалізації Стратегії розвитку Боярської міської територіальної громади до 2027 року</w:t>
      </w:r>
    </w:p>
    <w:p w14:paraId="2C598E34" w14:textId="77777777"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  <w:r w:rsidRPr="00AC6F80">
        <w:rPr>
          <w:i/>
          <w:color w:val="000000"/>
          <w:lang w:eastAsia="uk-UA"/>
        </w:rPr>
        <w:t>Доповідчач: Ліщук А.М. - 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14:paraId="02B11DA9" w14:textId="77777777"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</w:p>
    <w:p w14:paraId="5FCB9BC8" w14:textId="77777777" w:rsidR="00AC6F80" w:rsidRPr="00AC6F80" w:rsidRDefault="00AC6F80" w:rsidP="00AC6F80">
      <w:pPr>
        <w:ind w:left="-284" w:firstLine="142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2. Про присвоєння чергового рангу старостам Новосілківського та Тарасівського старостинських округів.</w:t>
      </w:r>
    </w:p>
    <w:p w14:paraId="21243B20" w14:textId="77777777" w:rsidR="00AC6F80" w:rsidRPr="00AC6F80" w:rsidRDefault="00AC6F80" w:rsidP="00AC6F80">
      <w:pPr>
        <w:ind w:left="-284" w:firstLine="284"/>
        <w:jc w:val="right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rFonts w:eastAsiaTheme="minorHAnsi"/>
          <w:i/>
          <w:lang w:eastAsia="en-US"/>
        </w:rPr>
        <w:t>Доповідач: Саламатіна Г.О. – керуюча справами виконавчого комітету Боярської міської ради</w:t>
      </w:r>
    </w:p>
    <w:p w14:paraId="05FD0196" w14:textId="77777777" w:rsidR="00AC6F80" w:rsidRPr="00AC6F80" w:rsidRDefault="00AC6F80" w:rsidP="00AC6F80">
      <w:pPr>
        <w:spacing w:line="259" w:lineRule="auto"/>
        <w:ind w:left="-284"/>
        <w:jc w:val="right"/>
        <w:rPr>
          <w:rFonts w:eastAsiaTheme="minorHAnsi"/>
          <w:sz w:val="28"/>
          <w:szCs w:val="28"/>
          <w:lang w:eastAsia="en-US"/>
        </w:rPr>
      </w:pPr>
    </w:p>
    <w:p w14:paraId="56328B7E" w14:textId="77777777" w:rsidR="00AC6F80" w:rsidRPr="00AC6F80" w:rsidRDefault="00AC6F80" w:rsidP="00AC6F80">
      <w:pPr>
        <w:spacing w:line="259" w:lineRule="auto"/>
        <w:ind w:left="-284" w:firstLine="142"/>
        <w:jc w:val="both"/>
        <w:rPr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3. </w:t>
      </w:r>
      <w:r w:rsidRPr="00AC6F80">
        <w:rPr>
          <w:sz w:val="28"/>
          <w:szCs w:val="28"/>
          <w:lang w:eastAsia="uk-UA"/>
        </w:rPr>
        <w:t xml:space="preserve">Про затвердження Положення про літературно-мистецьку Премію </w:t>
      </w:r>
      <w:r w:rsidRPr="00AC6F80">
        <w:rPr>
          <w:sz w:val="28"/>
          <w:szCs w:val="28"/>
          <w:shd w:val="clear" w:color="auto" w:fill="FFFFFF"/>
          <w:lang w:eastAsia="uk-UA"/>
        </w:rPr>
        <w:t>імені Володимира Самійленка Боярської міської ради в новій редакції.</w:t>
      </w:r>
    </w:p>
    <w:p w14:paraId="6C1E3CDC" w14:textId="77777777"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Кабанцова В.І. – начальник Управління культури, молоді та спорту</w:t>
      </w:r>
    </w:p>
    <w:p w14:paraId="5F11A6D3" w14:textId="77777777"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lang w:eastAsia="en-US"/>
        </w:rPr>
      </w:pPr>
    </w:p>
    <w:p w14:paraId="4339E3DD" w14:textId="77777777" w:rsidR="00AC6F80" w:rsidRPr="00AC6F80" w:rsidRDefault="00AC6F80" w:rsidP="00AC6F80">
      <w:pPr>
        <w:ind w:left="-284" w:firstLine="142"/>
        <w:jc w:val="both"/>
        <w:rPr>
          <w:bCs/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4. </w:t>
      </w:r>
      <w:bookmarkStart w:id="0" w:name="bookmark6"/>
      <w:r w:rsidRPr="00AC6F80">
        <w:rPr>
          <w:bCs/>
          <w:sz w:val="28"/>
          <w:szCs w:val="28"/>
          <w:lang w:eastAsia="uk-UA"/>
        </w:rPr>
        <w:t>Про створення Комунального некомерційного підприємства «Центр соціальної підтримки» </w:t>
      </w:r>
      <w:r w:rsidRPr="00AC6F80">
        <w:rPr>
          <w:rFonts w:ascii="Tahoma" w:hAnsi="Tahoma" w:cs="Tahoma"/>
          <w:sz w:val="24"/>
          <w:szCs w:val="24"/>
          <w:shd w:val="clear" w:color="auto" w:fill="FFFFFF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Боярської міської ради та затвердження його Статуту.</w:t>
      </w:r>
    </w:p>
    <w:p w14:paraId="1EE76EC0" w14:textId="77777777"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14:paraId="2F9090F2" w14:textId="77777777" w:rsidR="00AC6F80" w:rsidRPr="00AC6F80" w:rsidRDefault="00AC6F80" w:rsidP="00AC6F80">
      <w:pPr>
        <w:spacing w:line="259" w:lineRule="auto"/>
        <w:ind w:left="-284" w:firstLine="284"/>
        <w:jc w:val="both"/>
        <w:rPr>
          <w:bCs/>
          <w:sz w:val="28"/>
          <w:szCs w:val="28"/>
          <w:lang w:eastAsia="uk-UA"/>
        </w:rPr>
      </w:pPr>
    </w:p>
    <w:p w14:paraId="58155B8B" w14:textId="77777777" w:rsidR="00AC6F80" w:rsidRPr="00AC6F80" w:rsidRDefault="00AC6F80" w:rsidP="00AC6F80">
      <w:pPr>
        <w:spacing w:line="259" w:lineRule="auto"/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bCs/>
          <w:sz w:val="28"/>
          <w:szCs w:val="28"/>
          <w:lang w:eastAsia="uk-UA"/>
        </w:rPr>
        <w:t>5. Про затвердження Програми розвитку, функціонування</w:t>
      </w:r>
      <w:r w:rsidRPr="00AC6F80">
        <w:rPr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та фінансової підтримки Комунального некомерційного підприємства </w:t>
      </w:r>
      <w:r w:rsidRPr="00AC6F80">
        <w:rPr>
          <w:rFonts w:ascii="Tahoma" w:hAnsi="Tahoma" w:cs="Tahoma"/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 xml:space="preserve">«Центр соціальної підтримки» Боярської міської ради на 2025 рік. </w:t>
      </w:r>
    </w:p>
    <w:p w14:paraId="4665D636" w14:textId="77777777"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14:paraId="4BD7B2FA" w14:textId="77777777" w:rsidR="00AC6F80" w:rsidRPr="00AC6F80" w:rsidRDefault="00AC6F80" w:rsidP="00AC6F80">
      <w:pPr>
        <w:shd w:val="clear" w:color="auto" w:fill="FFFFFF"/>
        <w:ind w:left="-284" w:right="-1" w:firstLine="142"/>
        <w:jc w:val="both"/>
        <w:rPr>
          <w:sz w:val="28"/>
          <w:szCs w:val="28"/>
          <w:lang w:eastAsia="uk-UA"/>
        </w:rPr>
      </w:pPr>
    </w:p>
    <w:p w14:paraId="2CFA0719" w14:textId="77777777" w:rsidR="00AC6F80" w:rsidRPr="00AC6F80" w:rsidRDefault="00AC6F80" w:rsidP="00AC6F80">
      <w:pPr>
        <w:shd w:val="clear" w:color="auto" w:fill="FFFFFF"/>
        <w:ind w:left="-284" w:right="-1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6. Про </w:t>
      </w:r>
      <w:bookmarkEnd w:id="0"/>
      <w:r w:rsidRPr="00AC6F80">
        <w:rPr>
          <w:sz w:val="28"/>
          <w:szCs w:val="28"/>
          <w:lang w:eastAsia="uk-UA"/>
        </w:rPr>
        <w:t xml:space="preserve"> затвердження Комплексної програми забезпечення прав дітей                               «Щаслива дитина-успішна родина» на 2022-2026 роки» у новій реакції.</w:t>
      </w:r>
    </w:p>
    <w:p w14:paraId="0EEF219A" w14:textId="77777777" w:rsidR="00AC6F80" w:rsidRPr="00AC6F80" w:rsidRDefault="00AC6F80" w:rsidP="00AC6F80">
      <w:pPr>
        <w:shd w:val="clear" w:color="auto" w:fill="FFFFFF"/>
        <w:ind w:left="-284" w:right="-1" w:firstLine="284"/>
        <w:jc w:val="right"/>
        <w:rPr>
          <w:sz w:val="28"/>
          <w:szCs w:val="28"/>
          <w:lang w:eastAsia="uk-UA"/>
        </w:rPr>
      </w:pPr>
      <w:r w:rsidRPr="00AC6F80">
        <w:rPr>
          <w:rFonts w:eastAsiaTheme="minorHAnsi"/>
          <w:i/>
          <w:lang w:eastAsia="en-US"/>
        </w:rPr>
        <w:t>Доповідач: Слобоженко Т. – начальник служби у справах дітей</w:t>
      </w:r>
    </w:p>
    <w:p w14:paraId="06E8CA6B" w14:textId="77777777" w:rsidR="00AC6F80" w:rsidRPr="00AC6F80" w:rsidRDefault="00AC6F80" w:rsidP="00AC6F80">
      <w:pPr>
        <w:shd w:val="clear" w:color="auto" w:fill="FFFFFF"/>
        <w:ind w:right="1842"/>
        <w:jc w:val="both"/>
        <w:rPr>
          <w:b/>
          <w:sz w:val="26"/>
          <w:szCs w:val="26"/>
        </w:rPr>
      </w:pPr>
    </w:p>
    <w:p w14:paraId="2BAA2A90" w14:textId="77777777"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="Arial Unicode MS"/>
          <w:sz w:val="28"/>
          <w:szCs w:val="28"/>
        </w:rPr>
        <w:t xml:space="preserve">  7. </w:t>
      </w:r>
      <w:r w:rsidRPr="00AC6F80">
        <w:rPr>
          <w:rFonts w:eastAsiaTheme="minorHAnsi"/>
          <w:sz w:val="28"/>
          <w:szCs w:val="28"/>
          <w:lang w:eastAsia="en-US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14:paraId="3A2F98ED" w14:textId="77777777"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14:paraId="4F0A81EE" w14:textId="77777777"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14:paraId="61276C63" w14:textId="77777777"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14:paraId="40760581" w14:textId="77777777" w:rsidR="00AC6F80" w:rsidRPr="00AC6F80" w:rsidRDefault="00AC6F80" w:rsidP="00AC6F80">
      <w:pPr>
        <w:widowControl w:val="0"/>
        <w:ind w:left="-284" w:firstLine="709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14:paraId="0ABE0327" w14:textId="77777777"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68BA81D" w14:textId="77777777"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9. Про внесення змін до Додатку 1 Правил проведення земляних робіт на території Боярської міської територіальної громади.</w:t>
      </w:r>
    </w:p>
    <w:p w14:paraId="26BD3C2D" w14:textId="77777777" w:rsidR="00AC6F80" w:rsidRPr="00AC6F80" w:rsidRDefault="00AC6F80" w:rsidP="00AC6F80">
      <w:pPr>
        <w:widowControl w:val="0"/>
        <w:ind w:left="-284" w:firstLine="708"/>
        <w:jc w:val="right"/>
        <w:rPr>
          <w:i/>
        </w:rPr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14:paraId="44BA4371" w14:textId="77777777"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8BA2FA0" w14:textId="77777777"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10. Про безоплатну передачу генераторів з балансу КП «Боярка-Водоканал» Боярської міської ради на баланс закладів освіти Боярської міської ради.</w:t>
      </w:r>
    </w:p>
    <w:p w14:paraId="59C1E457" w14:textId="77777777"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14:paraId="7E61C7ED" w14:textId="77777777" w:rsidR="00AC6F80" w:rsidRPr="00AC6F80" w:rsidRDefault="00AC6F80" w:rsidP="00AC6F80">
      <w:pPr>
        <w:ind w:left="-284" w:firstLine="284"/>
        <w:jc w:val="both"/>
        <w:rPr>
          <w:rFonts w:eastAsia="Arial Unicode MS"/>
          <w:sz w:val="28"/>
          <w:szCs w:val="28"/>
        </w:rPr>
      </w:pPr>
    </w:p>
    <w:p w14:paraId="083FC5A3" w14:textId="77777777" w:rsidR="00AC6F80" w:rsidRPr="00AC6F80" w:rsidRDefault="00AC6F80" w:rsidP="00AC6F80">
      <w:pPr>
        <w:ind w:left="-284" w:firstLine="142"/>
        <w:jc w:val="both"/>
        <w:rPr>
          <w:rFonts w:eastAsia="Arial Unicode MS"/>
          <w:sz w:val="28"/>
          <w:szCs w:val="28"/>
        </w:rPr>
      </w:pPr>
      <w:r w:rsidRPr="00AC6F80">
        <w:rPr>
          <w:rFonts w:eastAsia="Arial Unicode MS"/>
          <w:sz w:val="28"/>
          <w:szCs w:val="28"/>
        </w:rPr>
        <w:lastRenderedPageBreak/>
        <w:t xml:space="preserve">   11. Про затвердження Програми розвитку міжмуніципального співробітництва в рамках національного проєкту  «Пліч-о-пліч: згуртовані громади»  Боярської міської територіальної громади на 2025–2026 роки.</w:t>
      </w:r>
    </w:p>
    <w:p w14:paraId="118DBF7B" w14:textId="77777777" w:rsidR="00AC6F80" w:rsidRPr="00AC6F80" w:rsidRDefault="00AC6F80" w:rsidP="00AC6F80">
      <w:pPr>
        <w:spacing w:line="276" w:lineRule="auto"/>
        <w:jc w:val="right"/>
        <w:rPr>
          <w:bCs/>
          <w:i/>
        </w:rPr>
      </w:pPr>
      <w:r w:rsidRPr="00AC6F80">
        <w:rPr>
          <w:rFonts w:eastAsiaTheme="minorHAnsi"/>
          <w:i/>
          <w:lang w:eastAsia="en-US"/>
        </w:rPr>
        <w:t xml:space="preserve">Доповідач: Чернякова М. - </w:t>
      </w:r>
      <w:r w:rsidRPr="00AC6F80">
        <w:rPr>
          <w:bCs/>
          <w:i/>
        </w:rPr>
        <w:t>спеціаліст відділу міжнародного  співробітництва  та ведення протоколу</w:t>
      </w:r>
    </w:p>
    <w:p w14:paraId="05F78D2E" w14:textId="77777777" w:rsidR="00AC6F80" w:rsidRPr="00AC6F80" w:rsidRDefault="00AC6F80" w:rsidP="00AC6F8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04EFD9BC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bCs/>
          <w:i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12. Про внесення змін до Програми фінансової підтримки Комунального</w:t>
      </w:r>
      <w:r w:rsidRPr="00AC6F8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sz w:val="28"/>
          <w:szCs w:val="28"/>
          <w:lang w:eastAsia="en-US"/>
        </w:rPr>
        <w:t xml:space="preserve">підприємства «Боярська муніципальна енергосервісна компанія» Боярської міської ради, затвердженої рішенням чергової 61 сесії Боярської міської ради </w:t>
      </w:r>
      <w:r w:rsidRPr="00AC6F80">
        <w:rPr>
          <w:sz w:val="28"/>
          <w:szCs w:val="28"/>
          <w:lang w:val="en-US"/>
        </w:rPr>
        <w:t>V</w:t>
      </w:r>
      <w:r w:rsidRPr="00AC6F80">
        <w:rPr>
          <w:sz w:val="28"/>
          <w:szCs w:val="28"/>
        </w:rPr>
        <w:t xml:space="preserve">ІІІ скликання  від 19.12.2025 року № 61/3458.    </w:t>
      </w:r>
      <w:r w:rsidRPr="00AC6F80">
        <w:rPr>
          <w:bCs/>
          <w:i/>
        </w:rPr>
        <w:t xml:space="preserve">                                             </w:t>
      </w:r>
    </w:p>
    <w:p w14:paraId="0080A15F" w14:textId="77777777" w:rsidR="00AC6F80" w:rsidRPr="00AC6F80" w:rsidRDefault="00AC6F80" w:rsidP="00AC6F80">
      <w:pPr>
        <w:spacing w:line="259" w:lineRule="auto"/>
        <w:ind w:left="-425" w:firstLine="425"/>
        <w:jc w:val="right"/>
        <w:rPr>
          <w:rFonts w:eastAsiaTheme="minorHAnsi"/>
          <w:i/>
          <w:sz w:val="22"/>
          <w:szCs w:val="22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i/>
          <w:sz w:val="22"/>
          <w:szCs w:val="22"/>
          <w:lang w:eastAsia="en-US"/>
        </w:rPr>
        <w:t>Доповідач: Мельникова К. – директор КП «Боярська муніципальна енергосервісна компанія» БМР</w:t>
      </w:r>
    </w:p>
    <w:p w14:paraId="61BB6318" w14:textId="77777777"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14:paraId="6CD588A7" w14:textId="77777777"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13. Про передачу міжбюджетного трансферту.</w:t>
      </w:r>
    </w:p>
    <w:p w14:paraId="56E85A6A" w14:textId="77777777"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Колунаєва Т.В. – в.о. начальника Управління фінансів Боярської міської ради</w:t>
      </w:r>
    </w:p>
    <w:p w14:paraId="2AE17624" w14:textId="77777777"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</w:p>
    <w:p w14:paraId="267E108E" w14:textId="77777777"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14. Про надання субвенції з бюджету Боярської міської територіальної громади для військової частини А 2167  Міністерства оборони України.</w:t>
      </w:r>
    </w:p>
    <w:p w14:paraId="4D4DEA62" w14:textId="77777777"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Колунаєва Т.В. – в.о. начальника Управління фінансів Боярської міської ради</w:t>
      </w:r>
    </w:p>
    <w:p w14:paraId="4125806D" w14:textId="77777777" w:rsidR="00AC6F80" w:rsidRPr="00AC6F80" w:rsidRDefault="00AC6F80" w:rsidP="00AC6F80">
      <w:pPr>
        <w:shd w:val="clear" w:color="auto" w:fill="FFFFFF"/>
        <w:ind w:left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6BCB2BC" w14:textId="77777777" w:rsidR="00AC6F80" w:rsidRPr="00AC6F80" w:rsidRDefault="00AC6F80" w:rsidP="00AC6F80">
      <w:pPr>
        <w:shd w:val="clear" w:color="auto" w:fill="FFFFFF"/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15. Про надання субвенції з бюджету Боярської міської територіальної громади для військової частини А 7377  Міністерства оборони України. </w:t>
      </w:r>
    </w:p>
    <w:p w14:paraId="2021A7AC" w14:textId="77777777"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Колунаєва Т.В. – в.о. начальника Управління фінансів Боярської міської ради</w:t>
      </w:r>
    </w:p>
    <w:p w14:paraId="462A2F00" w14:textId="77777777" w:rsidR="00AC6F80" w:rsidRPr="00AC6F80" w:rsidRDefault="00AC6F80" w:rsidP="00AC6F80">
      <w:pPr>
        <w:ind w:left="-284" w:firstLine="284"/>
        <w:jc w:val="both"/>
        <w:rPr>
          <w:rFonts w:eastAsiaTheme="minorHAnsi"/>
          <w:i/>
          <w:lang w:eastAsia="en-US"/>
        </w:rPr>
      </w:pPr>
    </w:p>
    <w:p w14:paraId="5B59F1B5" w14:textId="77777777"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9A9D60" w14:textId="77777777"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16. 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</w:r>
    </w:p>
    <w:p w14:paraId="5A941F93" w14:textId="77777777"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Колунаєва Т.В. – в.о. начальника Управління фінансів Боярської міської ради</w:t>
      </w:r>
    </w:p>
    <w:p w14:paraId="7F8C30FA" w14:textId="77777777" w:rsidR="00AC6F80" w:rsidRPr="00AC6F80" w:rsidRDefault="00AC6F80" w:rsidP="00AC6F80">
      <w:pPr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</w:p>
    <w:p w14:paraId="403FDA36" w14:textId="77777777"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17. Про намір отримати позику у рамках проєкту «Енергоефективність громадських будівель в Україні” між Україною та Європейським інвестиційним банком.</w:t>
      </w:r>
    </w:p>
    <w:p w14:paraId="6CA318F7" w14:textId="77777777" w:rsidR="00AC6F80" w:rsidRPr="00AC6F80" w:rsidRDefault="00AC6F80" w:rsidP="00AC6F80">
      <w:pPr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Горбачов О.Ю. – начальник Управління капітального будівництва БМР</w:t>
      </w:r>
    </w:p>
    <w:p w14:paraId="4801A348" w14:textId="77777777" w:rsidR="00AC6F80" w:rsidRPr="00AC6F80" w:rsidRDefault="00AC6F80" w:rsidP="00AC6F80">
      <w:pPr>
        <w:ind w:left="-284" w:firstLine="284"/>
        <w:jc w:val="both"/>
        <w:rPr>
          <w:sz w:val="28"/>
          <w:szCs w:val="22"/>
        </w:rPr>
      </w:pPr>
    </w:p>
    <w:p w14:paraId="01E1DC33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sz w:val="28"/>
          <w:szCs w:val="28"/>
          <w:lang w:eastAsia="uk-UA"/>
        </w:rPr>
        <w:t xml:space="preserve"> 18. </w:t>
      </w:r>
      <w:r w:rsidRPr="00AC6F80">
        <w:rPr>
          <w:rFonts w:eastAsia="Calibri"/>
          <w:sz w:val="28"/>
          <w:szCs w:val="28"/>
          <w:lang w:eastAsia="en-US"/>
        </w:rPr>
        <w:t>Про погодження Боярській загальноосвітній школі І - ІІІ ступенів № 1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та включення в Перелік першого типу.</w:t>
      </w:r>
    </w:p>
    <w:p w14:paraId="50C9383D" w14:textId="77777777"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14:paraId="527F6057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val="ru-RU" w:eastAsia="en-US"/>
        </w:rPr>
      </w:pPr>
    </w:p>
    <w:p w14:paraId="7B9FD4D3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>19. Про визначення належності та права комунальної власності на об’єкт нерухомого майна – комплекс будівель та споруд громадського призначення за адресою: Київська область, Фастівський район, с. Забір’я, вул. Грисюка, № 4.</w:t>
      </w:r>
    </w:p>
    <w:p w14:paraId="3DB4A015" w14:textId="77777777"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14:paraId="556E222A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14:paraId="7D218B9B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>20. Про визначення належності та права комунальної власності на об’єкт нерухомого майна – група нежитлових приміщень закладу культури за адресою: Київська область, Фастівський район, Боярська ТГ, с. Тарасівка,  вул. Шевченка, № 16, кв./оф. № 2.</w:t>
      </w:r>
    </w:p>
    <w:p w14:paraId="0AF5BE29" w14:textId="77777777"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lastRenderedPageBreak/>
        <w:t>Доповідач: Касян І.В. – начальник відділу комунальної власності Управління РІ та ЖКГ</w:t>
      </w:r>
    </w:p>
    <w:p w14:paraId="108CE052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14:paraId="078670D3" w14:textId="77777777"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>21. Про закріплення за Забірським опорним закладом освіти Боярської міської ради майно комунальної власності Боярської міської територіальної громади на праві оперативного управління.</w:t>
      </w:r>
    </w:p>
    <w:p w14:paraId="4BA3099F" w14:textId="77777777"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14:paraId="48B4F0BA" w14:textId="77777777"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14:paraId="6083F2D9" w14:textId="77777777" w:rsidR="00AC6F80" w:rsidRPr="00AC6F80" w:rsidRDefault="00AC6F80" w:rsidP="00AC6F80">
      <w:pPr>
        <w:shd w:val="clear" w:color="auto" w:fill="FFFFFF"/>
        <w:ind w:left="-284" w:firstLine="284"/>
        <w:jc w:val="both"/>
        <w:rPr>
          <w:sz w:val="28"/>
          <w:szCs w:val="28"/>
          <w:lang w:eastAsia="uk-UA"/>
        </w:rPr>
      </w:pPr>
      <w:r w:rsidRPr="00AC6F80">
        <w:rPr>
          <w:rFonts w:eastAsia="Calibri"/>
          <w:sz w:val="28"/>
          <w:szCs w:val="28"/>
          <w:lang w:eastAsia="en-US"/>
        </w:rPr>
        <w:t>22. Про надання згоди на прийняття у комунальну власність Боярської територіальної громади квартири № 103.</w:t>
      </w:r>
    </w:p>
    <w:p w14:paraId="41086286" w14:textId="77777777"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14:paraId="79B87389" w14:textId="77777777"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</w:p>
    <w:p w14:paraId="34354C33" w14:textId="77777777"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>23. Про затвердження технічної документації з нормативної грошової оцінки земель Бoяpської міської територіальної громади Фастівського району Київської області.</w:t>
      </w:r>
    </w:p>
    <w:p w14:paraId="7BB91D0F" w14:textId="77777777" w:rsidR="00AC6F80" w:rsidRPr="00AC6F80" w:rsidRDefault="00AC6F80" w:rsidP="00AC6F80">
      <w:pPr>
        <w:spacing w:after="160" w:line="259" w:lineRule="auto"/>
        <w:ind w:left="-426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Севериненко Т.О. –начальник  відділу землевпорядкування, кадастру та екології</w:t>
      </w:r>
    </w:p>
    <w:p w14:paraId="079CD52B" w14:textId="77777777"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26AA8AE5" w14:textId="77777777"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  24. Про встановлення ставок та пільг із сплати земельного податку на території Боярської міської територіальної громади Фастівського району Київської області.</w:t>
      </w:r>
    </w:p>
    <w:p w14:paraId="779F3679" w14:textId="77777777"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Севериненко Т.О. –начальник  відділу землевпорядкування, кадастру та екології</w:t>
      </w:r>
    </w:p>
    <w:p w14:paraId="31F9C482" w14:textId="77777777"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</w:p>
    <w:p w14:paraId="55F46F24" w14:textId="77777777"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>25. Земельні питання.</w:t>
      </w:r>
    </w:p>
    <w:p w14:paraId="1D588F99" w14:textId="77777777"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Севериненко Т.О. –начальник  відділу землевпорядкування, кадастру та екології</w:t>
      </w:r>
    </w:p>
    <w:p w14:paraId="69899A0D" w14:textId="77777777"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</w:p>
    <w:p w14:paraId="5EE7CAC6" w14:textId="77777777" w:rsidR="00AC6F80" w:rsidRPr="00AC6F80" w:rsidRDefault="00AC6F80" w:rsidP="00AC6F80">
      <w:pPr>
        <w:spacing w:line="259" w:lineRule="auto"/>
        <w:ind w:left="-425" w:firstLine="142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26. Архітектурні питання.</w:t>
      </w:r>
    </w:p>
    <w:p w14:paraId="7D5AF6E7" w14:textId="77777777" w:rsidR="00AC6F80" w:rsidRPr="00AC6F80" w:rsidRDefault="00AC6F80" w:rsidP="00AC6F80">
      <w:pPr>
        <w:tabs>
          <w:tab w:val="left" w:pos="284"/>
        </w:tabs>
        <w:spacing w:line="259" w:lineRule="auto"/>
        <w:ind w:left="-425" w:firstLine="709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Романюк А.О. – начальник. відділу містобудування та архітектури</w:t>
      </w:r>
    </w:p>
    <w:p w14:paraId="25BEE81E" w14:textId="77777777" w:rsidR="00AC6F80" w:rsidRPr="00AC6F80" w:rsidRDefault="00AC6F80" w:rsidP="00AC6F80">
      <w:pPr>
        <w:tabs>
          <w:tab w:val="left" w:pos="284"/>
        </w:tabs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</w:p>
    <w:p w14:paraId="27DB8577" w14:textId="77777777" w:rsidR="00AC6F80" w:rsidRPr="00AC6F80" w:rsidRDefault="00AC6F80" w:rsidP="00AC6F80">
      <w:pPr>
        <w:spacing w:after="160" w:line="259" w:lineRule="auto"/>
        <w:ind w:left="-426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  27. Різне.</w:t>
      </w:r>
    </w:p>
    <w:p w14:paraId="2B9BF368" w14:textId="77777777" w:rsidR="00156C13" w:rsidRPr="00F733DE" w:rsidRDefault="00156C13" w:rsidP="00183C32">
      <w:pPr>
        <w:ind w:left="-426"/>
        <w:rPr>
          <w:sz w:val="28"/>
          <w:szCs w:val="28"/>
        </w:rPr>
      </w:pPr>
    </w:p>
    <w:p w14:paraId="18D5BA12" w14:textId="77777777" w:rsidR="002E1575" w:rsidRDefault="00FA02CD" w:rsidP="00001B84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Голова комісії                  ________________               </w:t>
      </w:r>
      <w:r w:rsidR="00EC2D6A">
        <w:rPr>
          <w:b/>
          <w:sz w:val="28"/>
          <w:szCs w:val="28"/>
        </w:rPr>
        <w:t>Віталій ЮРЧЕНКО</w:t>
      </w:r>
    </w:p>
    <w:p w14:paraId="5A4FFD7C" w14:textId="77777777" w:rsidR="002E1575" w:rsidRDefault="002E1575" w:rsidP="002E1575">
      <w:pPr>
        <w:rPr>
          <w:sz w:val="28"/>
          <w:szCs w:val="28"/>
          <w:lang w:val="ru-RU"/>
        </w:rPr>
      </w:pPr>
    </w:p>
    <w:p w14:paraId="49BC59AF" w14:textId="77777777" w:rsidR="00CE5A35" w:rsidRPr="002E1575" w:rsidRDefault="00CE5A35" w:rsidP="002E1575">
      <w:pPr>
        <w:rPr>
          <w:sz w:val="28"/>
          <w:szCs w:val="28"/>
          <w:lang w:val="ru-RU"/>
        </w:rPr>
      </w:pPr>
    </w:p>
    <w:sectPr w:rsidR="00CE5A35" w:rsidRPr="002E1575" w:rsidSect="00B829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285"/>
    <w:multiLevelType w:val="hybridMultilevel"/>
    <w:tmpl w:val="5A9812DE"/>
    <w:lvl w:ilvl="0" w:tplc="DF5AFDC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63D7"/>
    <w:multiLevelType w:val="hybridMultilevel"/>
    <w:tmpl w:val="82BCDEF6"/>
    <w:lvl w:ilvl="0" w:tplc="B26A2AE8">
      <w:start w:val="17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077"/>
    <w:multiLevelType w:val="hybridMultilevel"/>
    <w:tmpl w:val="41A0F990"/>
    <w:lvl w:ilvl="0" w:tplc="30FC81B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40CE"/>
    <w:multiLevelType w:val="hybridMultilevel"/>
    <w:tmpl w:val="A972F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42DD6"/>
    <w:multiLevelType w:val="hybridMultilevel"/>
    <w:tmpl w:val="2F9CDE72"/>
    <w:lvl w:ilvl="0" w:tplc="E214B1D8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374E"/>
    <w:multiLevelType w:val="hybridMultilevel"/>
    <w:tmpl w:val="08B8D572"/>
    <w:lvl w:ilvl="0" w:tplc="A5984A26">
      <w:start w:val="31"/>
      <w:numFmt w:val="decimal"/>
      <w:lvlText w:val="%1."/>
      <w:lvlJc w:val="left"/>
      <w:pPr>
        <w:ind w:left="735" w:hanging="375"/>
      </w:pPr>
      <w:rPr>
        <w:rFonts w:hint="default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68D6"/>
    <w:multiLevelType w:val="hybridMultilevel"/>
    <w:tmpl w:val="C8D8A2C8"/>
    <w:lvl w:ilvl="0" w:tplc="6770A61A">
      <w:start w:val="29"/>
      <w:numFmt w:val="decimal"/>
      <w:lvlText w:val="%1."/>
      <w:lvlJc w:val="left"/>
      <w:pPr>
        <w:ind w:left="375" w:hanging="375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648A3"/>
    <w:multiLevelType w:val="hybridMultilevel"/>
    <w:tmpl w:val="4E3010AE"/>
    <w:lvl w:ilvl="0" w:tplc="6F906F1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59697">
    <w:abstractNumId w:val="13"/>
  </w:num>
  <w:num w:numId="2" w16cid:durableId="725182627">
    <w:abstractNumId w:val="0"/>
  </w:num>
  <w:num w:numId="3" w16cid:durableId="1651443787">
    <w:abstractNumId w:val="3"/>
  </w:num>
  <w:num w:numId="4" w16cid:durableId="134686007">
    <w:abstractNumId w:val="1"/>
  </w:num>
  <w:num w:numId="5" w16cid:durableId="525141458">
    <w:abstractNumId w:val="12"/>
  </w:num>
  <w:num w:numId="6" w16cid:durableId="835414603">
    <w:abstractNumId w:val="2"/>
  </w:num>
  <w:num w:numId="7" w16cid:durableId="419496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604923">
    <w:abstractNumId w:val="7"/>
  </w:num>
  <w:num w:numId="9" w16cid:durableId="1775588867">
    <w:abstractNumId w:val="11"/>
  </w:num>
  <w:num w:numId="10" w16cid:durableId="397048470">
    <w:abstractNumId w:val="8"/>
  </w:num>
  <w:num w:numId="11" w16cid:durableId="1187214741">
    <w:abstractNumId w:val="4"/>
  </w:num>
  <w:num w:numId="12" w16cid:durableId="907301466">
    <w:abstractNumId w:val="10"/>
  </w:num>
  <w:num w:numId="13" w16cid:durableId="856697939">
    <w:abstractNumId w:val="5"/>
  </w:num>
  <w:num w:numId="14" w16cid:durableId="1702703150">
    <w:abstractNumId w:val="9"/>
  </w:num>
  <w:num w:numId="15" w16cid:durableId="1253927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EB"/>
    <w:rsid w:val="00001B84"/>
    <w:rsid w:val="00003EA5"/>
    <w:rsid w:val="00004C8A"/>
    <w:rsid w:val="00031339"/>
    <w:rsid w:val="00044632"/>
    <w:rsid w:val="00050C91"/>
    <w:rsid w:val="00071E7E"/>
    <w:rsid w:val="00086B3D"/>
    <w:rsid w:val="00091FEC"/>
    <w:rsid w:val="000A0BB9"/>
    <w:rsid w:val="000A2736"/>
    <w:rsid w:val="000B01C2"/>
    <w:rsid w:val="000C21CE"/>
    <w:rsid w:val="000C6EFF"/>
    <w:rsid w:val="000D047B"/>
    <w:rsid w:val="000D6D62"/>
    <w:rsid w:val="000E0A11"/>
    <w:rsid w:val="000E2E2E"/>
    <w:rsid w:val="000E3198"/>
    <w:rsid w:val="000E6865"/>
    <w:rsid w:val="000F3708"/>
    <w:rsid w:val="000F4C7D"/>
    <w:rsid w:val="000F5FE4"/>
    <w:rsid w:val="00103401"/>
    <w:rsid w:val="00104D76"/>
    <w:rsid w:val="0011216D"/>
    <w:rsid w:val="00115BE1"/>
    <w:rsid w:val="00136C40"/>
    <w:rsid w:val="0013732E"/>
    <w:rsid w:val="00140335"/>
    <w:rsid w:val="00154E3A"/>
    <w:rsid w:val="00156C13"/>
    <w:rsid w:val="00181D5A"/>
    <w:rsid w:val="00183C32"/>
    <w:rsid w:val="00191315"/>
    <w:rsid w:val="001A0FB1"/>
    <w:rsid w:val="001A67D9"/>
    <w:rsid w:val="001A6943"/>
    <w:rsid w:val="001B529A"/>
    <w:rsid w:val="001B78A8"/>
    <w:rsid w:val="001E6A83"/>
    <w:rsid w:val="001F2FBE"/>
    <w:rsid w:val="001F527A"/>
    <w:rsid w:val="00200BFD"/>
    <w:rsid w:val="00205129"/>
    <w:rsid w:val="002073E5"/>
    <w:rsid w:val="00214D0A"/>
    <w:rsid w:val="00222623"/>
    <w:rsid w:val="00222A78"/>
    <w:rsid w:val="00223789"/>
    <w:rsid w:val="00231D26"/>
    <w:rsid w:val="00242297"/>
    <w:rsid w:val="00242C72"/>
    <w:rsid w:val="00263CA1"/>
    <w:rsid w:val="00273A8B"/>
    <w:rsid w:val="002831DE"/>
    <w:rsid w:val="0028384E"/>
    <w:rsid w:val="002A1E05"/>
    <w:rsid w:val="002D2C82"/>
    <w:rsid w:val="002E1575"/>
    <w:rsid w:val="002E6E1E"/>
    <w:rsid w:val="002F55C6"/>
    <w:rsid w:val="002F6E76"/>
    <w:rsid w:val="00301DE3"/>
    <w:rsid w:val="003047C2"/>
    <w:rsid w:val="00324F30"/>
    <w:rsid w:val="00340AF3"/>
    <w:rsid w:val="00357DD9"/>
    <w:rsid w:val="00365E7D"/>
    <w:rsid w:val="003664C8"/>
    <w:rsid w:val="003759AB"/>
    <w:rsid w:val="00396DEB"/>
    <w:rsid w:val="003A3822"/>
    <w:rsid w:val="003B10F9"/>
    <w:rsid w:val="003D33AB"/>
    <w:rsid w:val="003D5924"/>
    <w:rsid w:val="003E33B9"/>
    <w:rsid w:val="003F6463"/>
    <w:rsid w:val="0041268F"/>
    <w:rsid w:val="00420004"/>
    <w:rsid w:val="0042214D"/>
    <w:rsid w:val="00422545"/>
    <w:rsid w:val="00423DF5"/>
    <w:rsid w:val="004267E3"/>
    <w:rsid w:val="004348CC"/>
    <w:rsid w:val="00435E94"/>
    <w:rsid w:val="00464CBB"/>
    <w:rsid w:val="00470935"/>
    <w:rsid w:val="00475952"/>
    <w:rsid w:val="004830D8"/>
    <w:rsid w:val="004A477A"/>
    <w:rsid w:val="004A7F87"/>
    <w:rsid w:val="004B7482"/>
    <w:rsid w:val="004C024F"/>
    <w:rsid w:val="004D6033"/>
    <w:rsid w:val="004E2639"/>
    <w:rsid w:val="00501A2A"/>
    <w:rsid w:val="00503B73"/>
    <w:rsid w:val="00527BF8"/>
    <w:rsid w:val="00533E76"/>
    <w:rsid w:val="005404A9"/>
    <w:rsid w:val="005410A7"/>
    <w:rsid w:val="00542E42"/>
    <w:rsid w:val="005462CD"/>
    <w:rsid w:val="00554C6C"/>
    <w:rsid w:val="005621A4"/>
    <w:rsid w:val="005636FA"/>
    <w:rsid w:val="00565005"/>
    <w:rsid w:val="005953D7"/>
    <w:rsid w:val="00595814"/>
    <w:rsid w:val="005D09C3"/>
    <w:rsid w:val="005E1383"/>
    <w:rsid w:val="005E654A"/>
    <w:rsid w:val="00604ADB"/>
    <w:rsid w:val="00613F71"/>
    <w:rsid w:val="006144BF"/>
    <w:rsid w:val="00615296"/>
    <w:rsid w:val="006177DE"/>
    <w:rsid w:val="00620168"/>
    <w:rsid w:val="00621466"/>
    <w:rsid w:val="00670A0E"/>
    <w:rsid w:val="00676817"/>
    <w:rsid w:val="00696725"/>
    <w:rsid w:val="006A0C54"/>
    <w:rsid w:val="006B6E32"/>
    <w:rsid w:val="006C20EF"/>
    <w:rsid w:val="006E046E"/>
    <w:rsid w:val="006E46DB"/>
    <w:rsid w:val="006F08BE"/>
    <w:rsid w:val="007030B9"/>
    <w:rsid w:val="00706BB6"/>
    <w:rsid w:val="0071623C"/>
    <w:rsid w:val="0072713F"/>
    <w:rsid w:val="007339D2"/>
    <w:rsid w:val="00735823"/>
    <w:rsid w:val="00752DEA"/>
    <w:rsid w:val="00755760"/>
    <w:rsid w:val="00756D55"/>
    <w:rsid w:val="00766CA0"/>
    <w:rsid w:val="007719C8"/>
    <w:rsid w:val="00781978"/>
    <w:rsid w:val="0079383D"/>
    <w:rsid w:val="007C5017"/>
    <w:rsid w:val="007E24CD"/>
    <w:rsid w:val="007F0F82"/>
    <w:rsid w:val="007F2437"/>
    <w:rsid w:val="007F6709"/>
    <w:rsid w:val="00800D69"/>
    <w:rsid w:val="00806B7F"/>
    <w:rsid w:val="00820BCA"/>
    <w:rsid w:val="00836909"/>
    <w:rsid w:val="008476E3"/>
    <w:rsid w:val="00852077"/>
    <w:rsid w:val="00860C05"/>
    <w:rsid w:val="008678C4"/>
    <w:rsid w:val="0087302E"/>
    <w:rsid w:val="008809B5"/>
    <w:rsid w:val="008919E3"/>
    <w:rsid w:val="008A2655"/>
    <w:rsid w:val="008A549E"/>
    <w:rsid w:val="008B0F17"/>
    <w:rsid w:val="008B2330"/>
    <w:rsid w:val="008B6533"/>
    <w:rsid w:val="008C3AE0"/>
    <w:rsid w:val="008E2C17"/>
    <w:rsid w:val="008E4F87"/>
    <w:rsid w:val="008F2300"/>
    <w:rsid w:val="008F6B27"/>
    <w:rsid w:val="00910866"/>
    <w:rsid w:val="00920902"/>
    <w:rsid w:val="009371F6"/>
    <w:rsid w:val="00944669"/>
    <w:rsid w:val="009730AB"/>
    <w:rsid w:val="00973B4C"/>
    <w:rsid w:val="00984000"/>
    <w:rsid w:val="00985D6B"/>
    <w:rsid w:val="009A5E7D"/>
    <w:rsid w:val="009D1413"/>
    <w:rsid w:val="009E426B"/>
    <w:rsid w:val="009E5AFF"/>
    <w:rsid w:val="009E6693"/>
    <w:rsid w:val="009F2F81"/>
    <w:rsid w:val="009F7C33"/>
    <w:rsid w:val="00A15EF6"/>
    <w:rsid w:val="00A23D02"/>
    <w:rsid w:val="00A27C0D"/>
    <w:rsid w:val="00A351FA"/>
    <w:rsid w:val="00A61EF7"/>
    <w:rsid w:val="00A667D7"/>
    <w:rsid w:val="00A72369"/>
    <w:rsid w:val="00A750CA"/>
    <w:rsid w:val="00A93C57"/>
    <w:rsid w:val="00AA23D6"/>
    <w:rsid w:val="00AA6B8B"/>
    <w:rsid w:val="00AC6F80"/>
    <w:rsid w:val="00AE3316"/>
    <w:rsid w:val="00AF486C"/>
    <w:rsid w:val="00B259DE"/>
    <w:rsid w:val="00B27278"/>
    <w:rsid w:val="00B31B3C"/>
    <w:rsid w:val="00B3660F"/>
    <w:rsid w:val="00B42C62"/>
    <w:rsid w:val="00B46D25"/>
    <w:rsid w:val="00B63CD7"/>
    <w:rsid w:val="00B66393"/>
    <w:rsid w:val="00B9292F"/>
    <w:rsid w:val="00B9675D"/>
    <w:rsid w:val="00BA0CC5"/>
    <w:rsid w:val="00BA231D"/>
    <w:rsid w:val="00BA2F8D"/>
    <w:rsid w:val="00BA5DF9"/>
    <w:rsid w:val="00BB3445"/>
    <w:rsid w:val="00BB5E83"/>
    <w:rsid w:val="00BC3D1F"/>
    <w:rsid w:val="00BD6E8B"/>
    <w:rsid w:val="00BE12C6"/>
    <w:rsid w:val="00BE35CC"/>
    <w:rsid w:val="00BE457B"/>
    <w:rsid w:val="00BF0DF8"/>
    <w:rsid w:val="00BF1E52"/>
    <w:rsid w:val="00BF6311"/>
    <w:rsid w:val="00C02CC6"/>
    <w:rsid w:val="00C10698"/>
    <w:rsid w:val="00C13A54"/>
    <w:rsid w:val="00C14641"/>
    <w:rsid w:val="00C17197"/>
    <w:rsid w:val="00C200FF"/>
    <w:rsid w:val="00C3757E"/>
    <w:rsid w:val="00C4048A"/>
    <w:rsid w:val="00C43516"/>
    <w:rsid w:val="00C51C76"/>
    <w:rsid w:val="00C54176"/>
    <w:rsid w:val="00C601AB"/>
    <w:rsid w:val="00C61912"/>
    <w:rsid w:val="00C73F44"/>
    <w:rsid w:val="00C9167B"/>
    <w:rsid w:val="00C95DE4"/>
    <w:rsid w:val="00C96F05"/>
    <w:rsid w:val="00CA3839"/>
    <w:rsid w:val="00CA3A10"/>
    <w:rsid w:val="00CA731A"/>
    <w:rsid w:val="00CE5A35"/>
    <w:rsid w:val="00CE62E9"/>
    <w:rsid w:val="00CE6608"/>
    <w:rsid w:val="00CF78C8"/>
    <w:rsid w:val="00D0144B"/>
    <w:rsid w:val="00D02824"/>
    <w:rsid w:val="00D07AF3"/>
    <w:rsid w:val="00D11EDC"/>
    <w:rsid w:val="00D14C67"/>
    <w:rsid w:val="00D231FB"/>
    <w:rsid w:val="00D33B12"/>
    <w:rsid w:val="00D346AB"/>
    <w:rsid w:val="00D37D18"/>
    <w:rsid w:val="00D42A5F"/>
    <w:rsid w:val="00D61B20"/>
    <w:rsid w:val="00D73CDE"/>
    <w:rsid w:val="00D81FE3"/>
    <w:rsid w:val="00D85AFA"/>
    <w:rsid w:val="00D85FE8"/>
    <w:rsid w:val="00D912BE"/>
    <w:rsid w:val="00D94CD9"/>
    <w:rsid w:val="00D95867"/>
    <w:rsid w:val="00D96794"/>
    <w:rsid w:val="00D975E5"/>
    <w:rsid w:val="00DB3FB7"/>
    <w:rsid w:val="00DD0E83"/>
    <w:rsid w:val="00DD11FF"/>
    <w:rsid w:val="00DD54EC"/>
    <w:rsid w:val="00DF15FA"/>
    <w:rsid w:val="00E02DBD"/>
    <w:rsid w:val="00E048BF"/>
    <w:rsid w:val="00E155A0"/>
    <w:rsid w:val="00E336E4"/>
    <w:rsid w:val="00E35E1D"/>
    <w:rsid w:val="00E41CF1"/>
    <w:rsid w:val="00E47EF8"/>
    <w:rsid w:val="00E53BD5"/>
    <w:rsid w:val="00E65640"/>
    <w:rsid w:val="00E67CB1"/>
    <w:rsid w:val="00E75C4D"/>
    <w:rsid w:val="00E776CD"/>
    <w:rsid w:val="00E847C5"/>
    <w:rsid w:val="00E92849"/>
    <w:rsid w:val="00E94E8E"/>
    <w:rsid w:val="00E953F7"/>
    <w:rsid w:val="00EA4702"/>
    <w:rsid w:val="00EA59B2"/>
    <w:rsid w:val="00EB50CB"/>
    <w:rsid w:val="00EC2D6A"/>
    <w:rsid w:val="00EC7CDE"/>
    <w:rsid w:val="00EE122A"/>
    <w:rsid w:val="00EE6407"/>
    <w:rsid w:val="00EF0605"/>
    <w:rsid w:val="00EF47FB"/>
    <w:rsid w:val="00F00CDD"/>
    <w:rsid w:val="00F01A9C"/>
    <w:rsid w:val="00F10E7D"/>
    <w:rsid w:val="00F11230"/>
    <w:rsid w:val="00F1223E"/>
    <w:rsid w:val="00F16512"/>
    <w:rsid w:val="00F24DE5"/>
    <w:rsid w:val="00F437E9"/>
    <w:rsid w:val="00F52565"/>
    <w:rsid w:val="00F61CF2"/>
    <w:rsid w:val="00F63BB1"/>
    <w:rsid w:val="00F72F2C"/>
    <w:rsid w:val="00F733DE"/>
    <w:rsid w:val="00F77042"/>
    <w:rsid w:val="00F853C2"/>
    <w:rsid w:val="00F90F8D"/>
    <w:rsid w:val="00F9503C"/>
    <w:rsid w:val="00F96559"/>
    <w:rsid w:val="00FA02CD"/>
    <w:rsid w:val="00FF023B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4E0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link w:val="a6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9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a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a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tecenter">
    <w:name w:val="rtecenter"/>
    <w:basedOn w:val="a"/>
    <w:rsid w:val="00A7236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інтервалів Знак"/>
    <w:link w:val="a5"/>
    <w:uiPriority w:val="1"/>
    <w:rsid w:val="00A7236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Arina Kodynets</cp:lastModifiedBy>
  <cp:revision>5</cp:revision>
  <cp:lastPrinted>2025-07-03T06:43:00Z</cp:lastPrinted>
  <dcterms:created xsi:type="dcterms:W3CDTF">2025-07-03T06:36:00Z</dcterms:created>
  <dcterms:modified xsi:type="dcterms:W3CDTF">2025-07-03T09:24:00Z</dcterms:modified>
</cp:coreProperties>
</file>